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0D1D" w:rsidTr="00694CF2">
        <w:tc>
          <w:tcPr>
            <w:tcW w:w="4785" w:type="dxa"/>
          </w:tcPr>
          <w:p w:rsidR="00B20D1D" w:rsidRDefault="00B20D1D" w:rsidP="00694C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20D1D" w:rsidRPr="00B20D1D" w:rsidRDefault="00B20D1D" w:rsidP="00B20D1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0D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возможности выдачи доверенности кадастровому инженеру</w:t>
            </w:r>
          </w:p>
          <w:p w:rsidR="00B20D1D" w:rsidRPr="00567817" w:rsidRDefault="00B20D1D" w:rsidP="00694CF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37032" w:rsidRDefault="00237032" w:rsidP="00494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32" w:rsidRDefault="00237032" w:rsidP="00494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1E" w:rsidRPr="0049401E" w:rsidRDefault="0049401E" w:rsidP="00494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1E" w:rsidRPr="0049401E" w:rsidRDefault="007B1FA7" w:rsidP="0049401E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государственной услуги по государственному кадастровому учету и (или) государственной регистрации прав на недвижимое Управлением Федеральной службы государственной регистрации, кадастра и картографии </w:t>
      </w:r>
      <w:r w:rsidR="0049401E"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Курской области </w:t>
      </w:r>
      <w:r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одной из причин принятия решений о приостановлении и отказе</w:t>
      </w:r>
      <w:r w:rsidR="0049401E"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01E" w:rsidRPr="0049401E">
        <w:rPr>
          <w:rFonts w:ascii="Times New Roman" w:hAnsi="Times New Roman" w:cs="Times New Roman"/>
          <w:sz w:val="28"/>
          <w:szCs w:val="28"/>
        </w:rPr>
        <w:t>обращение с заявлением ненадлежащего лица (</w:t>
      </w:r>
      <w:hyperlink r:id="rId7" w:history="1">
        <w:r w:rsidR="0049401E" w:rsidRPr="0049401E">
          <w:rPr>
            <w:rFonts w:ascii="Times New Roman" w:hAnsi="Times New Roman" w:cs="Times New Roman"/>
            <w:sz w:val="28"/>
            <w:szCs w:val="28"/>
          </w:rPr>
          <w:t>пункт 2 части 1 статьи 26</w:t>
        </w:r>
      </w:hyperlink>
      <w:r w:rsidR="0049401E" w:rsidRPr="0049401E">
        <w:rPr>
          <w:rFonts w:ascii="Times New Roman" w:hAnsi="Times New Roman" w:cs="Times New Roman"/>
          <w:sz w:val="28"/>
          <w:szCs w:val="28"/>
        </w:rPr>
        <w:t xml:space="preserve"> </w:t>
      </w:r>
      <w:r w:rsidR="0049401E"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 "О  государственной регистрации недвижимости"</w:t>
      </w:r>
      <w:r w:rsid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</w:t>
      </w:r>
      <w:proofErr w:type="gramEnd"/>
      <w:r w:rsid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218-ФЗ))</w:t>
      </w:r>
      <w:r w:rsidR="0049401E" w:rsidRPr="0049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7032" w:rsidRPr="00C16DE0" w:rsidRDefault="00237032" w:rsidP="00237032">
      <w:pPr>
        <w:pStyle w:val="ConsPlusNormal"/>
        <w:ind w:firstLine="709"/>
        <w:jc w:val="both"/>
      </w:pPr>
      <w:r w:rsidRPr="00C16DE0">
        <w:t>Круг лиц, имеющих право на обращение в орган регистрации с заявлениями о государственном кадастровом учете и (или) государственной регистрации установлен статьей 15 Закона № 218-ФЗ.</w:t>
      </w:r>
    </w:p>
    <w:p w:rsidR="00237032" w:rsidRPr="00E848C8" w:rsidRDefault="00237032" w:rsidP="00237032">
      <w:pPr>
        <w:pStyle w:val="ConsPlusNormal"/>
        <w:ind w:firstLine="709"/>
        <w:jc w:val="both"/>
      </w:pPr>
      <w:r>
        <w:t>Г</w:t>
      </w:r>
      <w:r w:rsidRPr="00E848C8">
        <w:t>осударственн</w:t>
      </w:r>
      <w:r>
        <w:t>ый</w:t>
      </w:r>
      <w:r w:rsidRPr="00E848C8">
        <w:t xml:space="preserve"> кадастров</w:t>
      </w:r>
      <w:r>
        <w:t xml:space="preserve">ый </w:t>
      </w:r>
      <w:r w:rsidRPr="00E848C8">
        <w:t>учет</w:t>
      </w:r>
      <w:r>
        <w:t xml:space="preserve"> и (или) </w:t>
      </w:r>
      <w:r w:rsidRPr="00E848C8">
        <w:t>государственн</w:t>
      </w:r>
      <w:r>
        <w:t>ая</w:t>
      </w:r>
      <w:r w:rsidRPr="00E848C8">
        <w:t xml:space="preserve"> регистраци</w:t>
      </w:r>
      <w:r>
        <w:t>я</w:t>
      </w:r>
      <w:r w:rsidRPr="00E848C8">
        <w:t xml:space="preserve"> прав </w:t>
      </w:r>
      <w:r w:rsidR="00C6135A" w:rsidRPr="00E848C8">
        <w:t xml:space="preserve">на образованные объекты недвижимости </w:t>
      </w:r>
      <w:proofErr w:type="gramStart"/>
      <w:r w:rsidRPr="00E848C8">
        <w:t>осуществляются</w:t>
      </w:r>
      <w:proofErr w:type="gramEnd"/>
      <w:r w:rsidRPr="00E848C8">
        <w:t xml:space="preserve"> в том числе по заявлению:</w:t>
      </w:r>
    </w:p>
    <w:p w:rsidR="00237032" w:rsidRPr="00E848C8" w:rsidRDefault="00237032" w:rsidP="00237032">
      <w:pPr>
        <w:pStyle w:val="ConsPlusNormal"/>
        <w:ind w:firstLine="709"/>
        <w:jc w:val="both"/>
      </w:pPr>
      <w:r w:rsidRPr="00E848C8">
        <w:t>собственника исходного объекта недвижимости, из которого образованы новые объекты недвижимос</w:t>
      </w:r>
      <w:r w:rsidR="00C6135A">
        <w:t>ти</w:t>
      </w:r>
      <w:r w:rsidRPr="00E848C8">
        <w:t>;</w:t>
      </w:r>
    </w:p>
    <w:p w:rsidR="00237032" w:rsidRPr="00E848C8" w:rsidRDefault="00237032" w:rsidP="00237032">
      <w:pPr>
        <w:pStyle w:val="ConsPlusNormal"/>
        <w:ind w:firstLine="709"/>
        <w:jc w:val="both"/>
      </w:pPr>
      <w:r w:rsidRPr="00E848C8">
        <w:t>кадастрового инженера в случаях, установленных федеральным законом;</w:t>
      </w:r>
    </w:p>
    <w:p w:rsidR="00237032" w:rsidRPr="00E848C8" w:rsidRDefault="00237032" w:rsidP="00237032">
      <w:pPr>
        <w:pStyle w:val="ConsPlusNormal"/>
        <w:ind w:firstLine="709"/>
        <w:jc w:val="both"/>
      </w:pPr>
      <w:r w:rsidRPr="00E848C8">
        <w:t>иного лица в случаях, установленных федеральным законом.</w:t>
      </w:r>
    </w:p>
    <w:p w:rsidR="005B6F17" w:rsidRDefault="0049401E" w:rsidP="0049401E">
      <w:pPr>
        <w:pStyle w:val="ConsPlusNormal"/>
        <w:ind w:firstLine="709"/>
        <w:jc w:val="both"/>
        <w:rPr>
          <w:u w:val="single"/>
        </w:rPr>
      </w:pPr>
      <w:r w:rsidRPr="007B1FA7">
        <w:t>Федеральным законодательством</w:t>
      </w:r>
      <w:r>
        <w:t xml:space="preserve"> </w:t>
      </w:r>
      <w:r w:rsidRPr="007B1FA7">
        <w:t xml:space="preserve">установлен единственный случай, когда с заявлением о государственном кадастровом учете и (или) государственной регистрации прав на недвижимое имущество вправе обращаться кадастровый инженер </w:t>
      </w:r>
      <w:r w:rsidRPr="007B1FA7">
        <w:rPr>
          <w:u w:val="single"/>
        </w:rPr>
        <w:t>без доверенности</w:t>
      </w:r>
      <w:r>
        <w:rPr>
          <w:u w:val="single"/>
        </w:rPr>
        <w:t>.</w:t>
      </w:r>
      <w:r w:rsidR="005B6F17">
        <w:rPr>
          <w:u w:val="single"/>
        </w:rPr>
        <w:t xml:space="preserve"> </w:t>
      </w:r>
    </w:p>
    <w:p w:rsidR="007B1FA7" w:rsidRPr="0049401E" w:rsidRDefault="0049401E" w:rsidP="0049401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9401E">
        <w:t xml:space="preserve">Такой случай установлен </w:t>
      </w:r>
      <w:hyperlink r:id="rId8" w:history="1">
        <w:r w:rsidRPr="0049401E">
          <w:t>подпункт</w:t>
        </w:r>
        <w:r>
          <w:t>ом</w:t>
        </w:r>
        <w:r w:rsidRPr="0049401E">
          <w:t xml:space="preserve"> 5 пункта 4 статьи 39.11</w:t>
        </w:r>
      </w:hyperlink>
      <w:r w:rsidRPr="00B03D47">
        <w:t xml:space="preserve"> Земельного кодекса Российской Федерации</w:t>
      </w:r>
      <w:r>
        <w:t xml:space="preserve">, а именно: </w:t>
      </w:r>
      <w:r w:rsidRPr="007B1FA7">
        <w:t>осуществление государственного кадастрового учета</w:t>
      </w:r>
      <w:r>
        <w:t xml:space="preserve"> и (или) государственной регистрации прав в отношении</w:t>
      </w:r>
      <w:r w:rsidRPr="007B1FA7">
        <w:t xml:space="preserve"> земельного участка, образованного</w:t>
      </w:r>
      <w:r w:rsidRPr="002613A5">
        <w:t xml:space="preserve"> </w:t>
      </w:r>
      <w:r w:rsidRPr="00C16DE0">
        <w:t xml:space="preserve">по инициативе заинтересованных в предоставлении земельного участка гражданина или юридического лица </w:t>
      </w:r>
      <w:r w:rsidRPr="007B1FA7">
        <w:t>в целях подготовки и организац</w:t>
      </w:r>
      <w:proofErr w:type="gramStart"/>
      <w:r w:rsidRPr="007B1FA7">
        <w:t>ии ау</w:t>
      </w:r>
      <w:proofErr w:type="gramEnd"/>
      <w:r w:rsidRPr="007B1FA7">
        <w:t xml:space="preserve"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собственности. </w:t>
      </w:r>
      <w:r w:rsidR="007B1FA7" w:rsidRPr="0049401E">
        <w:rPr>
          <w:rFonts w:eastAsia="Times New Roman"/>
          <w:lang w:eastAsia="ru-RU"/>
        </w:rPr>
        <w:t>В этом случае кадастровый инженер, выполнивший кадастровые работы в целях образования земельного участка, может подать заявление в орган регистрации прав без получения доверенности или иного уполномочивающего документа.</w:t>
      </w:r>
    </w:p>
    <w:p w:rsidR="000256F6" w:rsidRDefault="0049401E" w:rsidP="000F646D">
      <w:pPr>
        <w:pStyle w:val="ConsPlusNormal"/>
        <w:ind w:firstLine="709"/>
        <w:jc w:val="both"/>
      </w:pPr>
      <w:r>
        <w:lastRenderedPageBreak/>
        <w:t>В иных случаях кадастровый инженер вправе обращаться в орган регистрации в качестве представителя надлежащего заявителя при наличии у него нотариально удостоверенной доверенности или в качестве уполномоченного органом государственной власти или органом местного самоуправления лица (</w:t>
      </w:r>
      <w:hyperlink r:id="rId9" w:history="1">
        <w:r w:rsidRPr="00A46CB1">
          <w:t>части 4</w:t>
        </w:r>
      </w:hyperlink>
      <w:r>
        <w:t xml:space="preserve"> и </w:t>
      </w:r>
      <w:hyperlink r:id="rId10" w:history="1">
        <w:r w:rsidRPr="00A46CB1">
          <w:t>5 статьи 15</w:t>
        </w:r>
      </w:hyperlink>
      <w:r>
        <w:t xml:space="preserve"> Закона №218-ФЗ). </w:t>
      </w:r>
    </w:p>
    <w:p w:rsidR="0049401E" w:rsidRDefault="000256F6" w:rsidP="000F646D">
      <w:pPr>
        <w:pStyle w:val="ConsPlusNormal"/>
        <w:ind w:firstLine="709"/>
        <w:jc w:val="both"/>
      </w:pPr>
      <w:r>
        <w:t>П</w:t>
      </w:r>
      <w:r w:rsidR="0049401E" w:rsidRPr="000F646D">
        <w:t>олномочия представителя органа государственной власти или органа местного самоуправления на обращение в орган регистрации прав могут подтверждаться доверенностью, составленной на бланке данного органа и</w:t>
      </w:r>
      <w:r w:rsidR="000F646D">
        <w:t xml:space="preserve"> </w:t>
      </w:r>
      <w:r w:rsidR="0049401E" w:rsidRPr="000F646D">
        <w:t>заверенной печатью и подписью руководителя данного органа. Нотариальное удостоверение такой доверенности для ее представления вместе с соответствующим заявлением о государственном кадастровом учете и (или) государственной регистрации прав не требуется</w:t>
      </w:r>
      <w:r w:rsidR="000F646D">
        <w:t xml:space="preserve"> (</w:t>
      </w:r>
      <w:r w:rsidR="000F646D" w:rsidRPr="000F646D">
        <w:t>часть 4 ст</w:t>
      </w:r>
      <w:r w:rsidR="000F646D">
        <w:t xml:space="preserve">. </w:t>
      </w:r>
      <w:r w:rsidR="000F646D" w:rsidRPr="000F646D">
        <w:t>15, час</w:t>
      </w:r>
      <w:r w:rsidR="000F646D">
        <w:t>ть 10 ст. 18 Закона №218-ФЗ)</w:t>
      </w:r>
      <w:r w:rsidR="0049401E" w:rsidRPr="000F646D">
        <w:t>.</w:t>
      </w:r>
    </w:p>
    <w:p w:rsidR="002D2DB5" w:rsidRPr="00937B08" w:rsidRDefault="002D2DB5" w:rsidP="002D2DB5">
      <w:pPr>
        <w:pStyle w:val="ConsPlusNormal"/>
        <w:ind w:firstLine="709"/>
        <w:jc w:val="both"/>
      </w:pPr>
      <w:r w:rsidRPr="00937B08">
        <w:t xml:space="preserve">При </w:t>
      </w:r>
      <w:r>
        <w:t>наличии д</w:t>
      </w:r>
      <w:r w:rsidRPr="00937B08">
        <w:t>оверенности кадастровый инженер самостоятельно подает заявление на государственный кадастровый учет и (или) государственную регистрацию прав на недвижимое имущество, в случае необходимости - дополнительные документы (исправленные межевые, технические планы) и представляет интересы доверителя вплоть до принятия решения по конкретному заявлению</w:t>
      </w:r>
      <w:r>
        <w:t>.</w:t>
      </w:r>
    </w:p>
    <w:p w:rsidR="002D2DB5" w:rsidRDefault="007B1FA7" w:rsidP="002D2DB5">
      <w:pPr>
        <w:pStyle w:val="ConsPlusNormal"/>
        <w:ind w:firstLine="709"/>
        <w:jc w:val="both"/>
      </w:pPr>
      <w:r w:rsidRPr="00937B08">
        <w:t>В этой связи гражданам, юридическим лицам, органам государственной власти и органам местного самоуправления рекомендуется</w:t>
      </w:r>
      <w:r w:rsidR="002D2DB5">
        <w:t>:</w:t>
      </w:r>
    </w:p>
    <w:p w:rsidR="002D2DB5" w:rsidRDefault="007B1FA7" w:rsidP="002D2DB5">
      <w:pPr>
        <w:pStyle w:val="ConsPlusNormal"/>
        <w:ind w:firstLine="709"/>
        <w:jc w:val="both"/>
      </w:pPr>
      <w:r w:rsidRPr="00937B08">
        <w:t xml:space="preserve"> </w:t>
      </w:r>
      <w:r w:rsidR="00290ACD">
        <w:t xml:space="preserve">использовать возможность выдачи </w:t>
      </w:r>
      <w:r w:rsidR="00937B08" w:rsidRPr="00937B08">
        <w:t>доверенност</w:t>
      </w:r>
      <w:r w:rsidR="00290ACD">
        <w:t>ей</w:t>
      </w:r>
      <w:r w:rsidR="00937B08" w:rsidRPr="00937B08">
        <w:t xml:space="preserve"> кадастровым инженерам, осуществляющим подготовку документов на государственный кадастровый учет и (или) государственную регистрацию прав на недвижимое имущество</w:t>
      </w:r>
      <w:r w:rsidR="002D2DB5">
        <w:t>;</w:t>
      </w:r>
    </w:p>
    <w:p w:rsidR="00997596" w:rsidRPr="002D2DB5" w:rsidRDefault="00997596" w:rsidP="002D2DB5">
      <w:pPr>
        <w:pStyle w:val="ConsPlusNormal"/>
        <w:ind w:firstLine="709"/>
        <w:jc w:val="both"/>
      </w:pPr>
      <w:r>
        <w:t xml:space="preserve">оформлять доверенность </w:t>
      </w:r>
      <w:r w:rsidRPr="002D2DB5">
        <w:t>в форме электронного документа</w:t>
      </w:r>
      <w:r w:rsidRPr="00C16DE0">
        <w:t xml:space="preserve"> в целях обеспечения представления документов посредством отправления в электронной форм</w:t>
      </w:r>
      <w:r w:rsidRPr="001A7CB4">
        <w:t>е</w:t>
      </w:r>
      <w:r w:rsidR="002D2DB5">
        <w:t>.</w:t>
      </w:r>
    </w:p>
    <w:p w:rsidR="00B20D1D" w:rsidRDefault="00B20D1D" w:rsidP="00937B08">
      <w:pPr>
        <w:pStyle w:val="ConsPlusNormal"/>
        <w:ind w:firstLine="709"/>
        <w:jc w:val="both"/>
      </w:pPr>
    </w:p>
    <w:p w:rsidR="00B20D1D" w:rsidRPr="00B20D1D" w:rsidRDefault="00B20D1D" w:rsidP="00B20D1D"/>
    <w:p w:rsidR="00B20D1D" w:rsidRDefault="00B20D1D" w:rsidP="00B20D1D"/>
    <w:p w:rsidR="00B20D1D" w:rsidRPr="00B20D1D" w:rsidRDefault="00B20D1D" w:rsidP="00B2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D1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организации, </w:t>
      </w:r>
    </w:p>
    <w:p w:rsidR="00B20D1D" w:rsidRPr="00B20D1D" w:rsidRDefault="00B20D1D" w:rsidP="00B2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D1D">
        <w:rPr>
          <w:rFonts w:ascii="Times New Roman" w:hAnsi="Times New Roman" w:cs="Times New Roman"/>
          <w:sz w:val="28"/>
          <w:szCs w:val="28"/>
        </w:rPr>
        <w:t xml:space="preserve">мониторинга и контроля </w:t>
      </w:r>
    </w:p>
    <w:p w:rsidR="00B20D1D" w:rsidRPr="00B20D1D" w:rsidRDefault="00B20D1D" w:rsidP="00B2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D1D">
        <w:rPr>
          <w:rFonts w:ascii="Times New Roman" w:hAnsi="Times New Roman" w:cs="Times New Roman"/>
          <w:sz w:val="28"/>
          <w:szCs w:val="28"/>
        </w:rPr>
        <w:t xml:space="preserve">Управления Росреестра по Курской области </w:t>
      </w:r>
    </w:p>
    <w:p w:rsidR="00937B08" w:rsidRPr="00B20D1D" w:rsidRDefault="00B20D1D" w:rsidP="00B2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D1D">
        <w:rPr>
          <w:rFonts w:ascii="Times New Roman" w:hAnsi="Times New Roman" w:cs="Times New Roman"/>
          <w:sz w:val="28"/>
          <w:szCs w:val="28"/>
        </w:rPr>
        <w:t>Ильина А.А.</w:t>
      </w:r>
    </w:p>
    <w:sectPr w:rsidR="00937B08" w:rsidRPr="00B20D1D" w:rsidSect="000256F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75" w:rsidRDefault="00373175" w:rsidP="000256F6">
      <w:pPr>
        <w:spacing w:after="0" w:line="240" w:lineRule="auto"/>
      </w:pPr>
      <w:r>
        <w:separator/>
      </w:r>
    </w:p>
  </w:endnote>
  <w:endnote w:type="continuationSeparator" w:id="0">
    <w:p w:rsidR="00373175" w:rsidRDefault="00373175" w:rsidP="0002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75" w:rsidRDefault="00373175" w:rsidP="000256F6">
      <w:pPr>
        <w:spacing w:after="0" w:line="240" w:lineRule="auto"/>
      </w:pPr>
      <w:r>
        <w:separator/>
      </w:r>
    </w:p>
  </w:footnote>
  <w:footnote w:type="continuationSeparator" w:id="0">
    <w:p w:rsidR="00373175" w:rsidRDefault="00373175" w:rsidP="0002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6379"/>
      <w:docPartObj>
        <w:docPartGallery w:val="Page Numbers (Top of Page)"/>
        <w:docPartUnique/>
      </w:docPartObj>
    </w:sdtPr>
    <w:sdtContent>
      <w:p w:rsidR="000256F6" w:rsidRDefault="008B5D67">
        <w:pPr>
          <w:pStyle w:val="a4"/>
          <w:jc w:val="center"/>
        </w:pPr>
        <w:fldSimple w:instr=" PAGE   \* MERGEFORMAT ">
          <w:r w:rsidR="00B20D1D">
            <w:rPr>
              <w:noProof/>
            </w:rPr>
            <w:t>2</w:t>
          </w:r>
        </w:fldSimple>
      </w:p>
    </w:sdtContent>
  </w:sdt>
  <w:p w:rsidR="000256F6" w:rsidRDefault="000256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A7"/>
    <w:rsid w:val="000256F6"/>
    <w:rsid w:val="000F646D"/>
    <w:rsid w:val="00201F8A"/>
    <w:rsid w:val="00237032"/>
    <w:rsid w:val="00290ACD"/>
    <w:rsid w:val="002D2DB5"/>
    <w:rsid w:val="00373175"/>
    <w:rsid w:val="003B6FFD"/>
    <w:rsid w:val="00461CC5"/>
    <w:rsid w:val="0049401E"/>
    <w:rsid w:val="004E3745"/>
    <w:rsid w:val="004F406D"/>
    <w:rsid w:val="00502BD5"/>
    <w:rsid w:val="00575AD7"/>
    <w:rsid w:val="005B6F17"/>
    <w:rsid w:val="005F0E27"/>
    <w:rsid w:val="007B1FA7"/>
    <w:rsid w:val="008B5D67"/>
    <w:rsid w:val="00924A2D"/>
    <w:rsid w:val="00937B08"/>
    <w:rsid w:val="00997596"/>
    <w:rsid w:val="00B20D1D"/>
    <w:rsid w:val="00C6135A"/>
    <w:rsid w:val="00D60BB5"/>
    <w:rsid w:val="00E6507B"/>
    <w:rsid w:val="00FD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F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7B1FA7"/>
  </w:style>
  <w:style w:type="paragraph" w:customStyle="1" w:styleId="ConsPlusNormal">
    <w:name w:val="ConsPlusNormal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6F6"/>
  </w:style>
  <w:style w:type="paragraph" w:styleId="a6">
    <w:name w:val="footer"/>
    <w:basedOn w:val="a"/>
    <w:link w:val="a7"/>
    <w:uiPriority w:val="99"/>
    <w:semiHidden/>
    <w:unhideWhenUsed/>
    <w:rsid w:val="0002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6F6"/>
  </w:style>
  <w:style w:type="table" w:styleId="a8">
    <w:name w:val="Table Grid"/>
    <w:basedOn w:val="a1"/>
    <w:uiPriority w:val="59"/>
    <w:rsid w:val="00B2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60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7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5AF771956385A9AEFDBE9AC772388211AAFAE171411E19E6CD3C221430D585FE11F70407AW2N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84517EF12BAA33771828771710D725A00AC6C5912D6ABDAC05AF1CE3C31DA54E34943B1AF2E9DEu93F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504F97DCE4671B444B3E99FE587ED2E6EE2F7549AAFEDF26157736AD4D1C45B54FABE495D3BC8AEE6i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04F97DCE4671B444B3E99FE587ED2E6EE2F7549AAFEDF26157736AD4D1C45B54FABE495D3BC8AFE6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 А</dc:creator>
  <cp:lastModifiedBy>Азарова Ю В</cp:lastModifiedBy>
  <cp:revision>5</cp:revision>
  <cp:lastPrinted>2018-01-19T06:14:00Z</cp:lastPrinted>
  <dcterms:created xsi:type="dcterms:W3CDTF">2018-01-18T14:50:00Z</dcterms:created>
  <dcterms:modified xsi:type="dcterms:W3CDTF">2018-01-19T14:43:00Z</dcterms:modified>
</cp:coreProperties>
</file>