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EB" w:rsidRDefault="00B33CEB" w:rsidP="00B33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>АДМИНИ</w:t>
      </w:r>
      <w:r>
        <w:rPr>
          <w:rFonts w:ascii="Arial" w:hAnsi="Arial" w:cs="Arial"/>
          <w:b/>
          <w:sz w:val="32"/>
          <w:szCs w:val="32"/>
        </w:rPr>
        <w:t xml:space="preserve">СТРАЦИЯ </w:t>
      </w:r>
    </w:p>
    <w:p w:rsidR="00B33CEB" w:rsidRPr="00EA6E50" w:rsidRDefault="00B33CEB" w:rsidP="00B33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B33CEB" w:rsidRDefault="00B33CEB" w:rsidP="00B33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B33CEB" w:rsidRPr="00EA6E50" w:rsidRDefault="00B33CEB" w:rsidP="00B33C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6E50">
        <w:rPr>
          <w:rFonts w:ascii="Arial" w:hAnsi="Arial" w:cs="Arial"/>
          <w:b/>
          <w:sz w:val="32"/>
          <w:szCs w:val="32"/>
        </w:rPr>
        <w:t>КУРСКОЙ ОБЛАСТИ</w:t>
      </w:r>
    </w:p>
    <w:p w:rsidR="00B33CEB" w:rsidRPr="00EA6E50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3CEB" w:rsidRPr="00EA6E50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A6E5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B33CEB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3CEB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10 марта    2020 года № 28</w:t>
      </w:r>
    </w:p>
    <w:p w:rsidR="00B33CEB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3CEB" w:rsidRDefault="00B33CEB" w:rsidP="00B33CE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Никольского сельсовета от </w:t>
      </w:r>
      <w:r w:rsidRPr="00085652">
        <w:rPr>
          <w:rFonts w:ascii="Arial" w:hAnsi="Arial" w:cs="Arial"/>
          <w:b/>
          <w:sz w:val="32"/>
          <w:szCs w:val="32"/>
        </w:rPr>
        <w:t>30.12.2016г. № 108</w:t>
      </w:r>
      <w:r w:rsidRPr="00085652">
        <w:rPr>
          <w:rFonts w:ascii="Arial" w:hAnsi="Arial" w:cs="Arial"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Порядка осуществления Администрацией Никольского сельсовета </w:t>
      </w:r>
      <w:r w:rsidRPr="007C0297">
        <w:rPr>
          <w:rFonts w:ascii="Arial" w:hAnsi="Arial" w:cs="Arial"/>
          <w:b/>
          <w:sz w:val="32"/>
          <w:szCs w:val="32"/>
        </w:rPr>
        <w:t xml:space="preserve"> внутреннего муниципального</w:t>
      </w:r>
      <w:r>
        <w:rPr>
          <w:rFonts w:ascii="Arial" w:hAnsi="Arial" w:cs="Arial"/>
          <w:b/>
          <w:sz w:val="32"/>
          <w:szCs w:val="32"/>
        </w:rPr>
        <w:t xml:space="preserve">              </w:t>
      </w:r>
      <w:r w:rsidRPr="007C0297">
        <w:rPr>
          <w:rFonts w:ascii="Arial" w:hAnsi="Arial" w:cs="Arial"/>
          <w:b/>
          <w:sz w:val="32"/>
          <w:szCs w:val="32"/>
        </w:rPr>
        <w:t>финансового контроля</w:t>
      </w:r>
      <w:r w:rsidRPr="00085652">
        <w:rPr>
          <w:rFonts w:ascii="Arial" w:hAnsi="Arial" w:cs="Arial"/>
          <w:sz w:val="32"/>
          <w:szCs w:val="32"/>
        </w:rPr>
        <w:t>»</w:t>
      </w:r>
    </w:p>
    <w:p w:rsidR="00B33CEB" w:rsidRDefault="00B33CEB" w:rsidP="00B3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целью приведения в соответствии с действующим законодательством Российской Федерации муниципальных правовых актов, Администрация Никольского сельсовета постановляет:</w:t>
      </w:r>
    </w:p>
    <w:p w:rsidR="00B33CEB" w:rsidRPr="00B33CEB" w:rsidRDefault="00B33CEB" w:rsidP="00B3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!. Отменить постановление</w:t>
      </w:r>
      <w:r w:rsidRPr="00BC2E82">
        <w:rPr>
          <w:rFonts w:ascii="Arial" w:hAnsi="Arial" w:cs="Arial"/>
          <w:sz w:val="24"/>
          <w:szCs w:val="24"/>
        </w:rPr>
        <w:t xml:space="preserve"> Администрации Никольского сельсовета от </w:t>
      </w:r>
      <w:r>
        <w:rPr>
          <w:rFonts w:ascii="Arial" w:hAnsi="Arial" w:cs="Arial"/>
          <w:sz w:val="24"/>
          <w:szCs w:val="24"/>
        </w:rPr>
        <w:t xml:space="preserve">  </w:t>
      </w:r>
      <w:r w:rsidRPr="00B33CEB">
        <w:rPr>
          <w:rFonts w:ascii="Arial" w:hAnsi="Arial" w:cs="Arial"/>
          <w:sz w:val="24"/>
          <w:szCs w:val="24"/>
        </w:rPr>
        <w:t>30.12.2016г. № 108 «Об утверждении Порядка осуществления Администрацией Никольского сельсовета  внутреннего муниципального              финансового контроля»</w:t>
      </w:r>
      <w:r>
        <w:rPr>
          <w:rFonts w:ascii="Arial" w:hAnsi="Arial" w:cs="Arial"/>
          <w:sz w:val="24"/>
          <w:szCs w:val="24"/>
        </w:rPr>
        <w:t xml:space="preserve">  (в редакции постановления от 23.10.201ё\9 г. № 91).</w:t>
      </w:r>
    </w:p>
    <w:p w:rsidR="00B33CEB" w:rsidRPr="00472A19" w:rsidRDefault="00B33CEB" w:rsidP="00B3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C2E82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B33CEB" w:rsidRPr="00472A19" w:rsidRDefault="00B33CEB" w:rsidP="00B33CE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>
        <w:rPr>
          <w:rFonts w:ascii="Arial" w:hAnsi="Arial" w:cs="Arial"/>
          <w:sz w:val="24"/>
          <w:szCs w:val="24"/>
        </w:rPr>
        <w:t>.</w:t>
      </w:r>
    </w:p>
    <w:p w:rsidR="00B33CEB" w:rsidRPr="00472A19" w:rsidRDefault="00B33CEB" w:rsidP="00B33CEB">
      <w:pPr>
        <w:rPr>
          <w:rFonts w:ascii="Arial" w:hAnsi="Arial" w:cs="Arial"/>
          <w:sz w:val="24"/>
          <w:szCs w:val="24"/>
        </w:rPr>
      </w:pPr>
    </w:p>
    <w:p w:rsidR="00B33CEB" w:rsidRPr="00472A19" w:rsidRDefault="00B33CEB" w:rsidP="00B33CEB">
      <w:pPr>
        <w:rPr>
          <w:rFonts w:ascii="Arial" w:hAnsi="Arial" w:cs="Arial"/>
          <w:sz w:val="24"/>
          <w:szCs w:val="24"/>
        </w:rPr>
      </w:pPr>
    </w:p>
    <w:p w:rsidR="00B33CEB" w:rsidRPr="00B33CEB" w:rsidRDefault="00B33CEB" w:rsidP="00B33CEB">
      <w:pPr>
        <w:pStyle w:val="a3"/>
        <w:rPr>
          <w:rFonts w:ascii="Arial" w:hAnsi="Arial" w:cs="Arial"/>
          <w:sz w:val="24"/>
          <w:szCs w:val="24"/>
        </w:rPr>
      </w:pPr>
      <w:r w:rsidRPr="00B33CE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33CEB" w:rsidRPr="00B33CEB" w:rsidRDefault="00B33CEB" w:rsidP="00B33CEB">
      <w:pPr>
        <w:pStyle w:val="a3"/>
        <w:rPr>
          <w:rFonts w:ascii="Arial" w:hAnsi="Arial" w:cs="Arial"/>
          <w:sz w:val="24"/>
          <w:szCs w:val="24"/>
        </w:rPr>
      </w:pPr>
      <w:r w:rsidRPr="00B33CEB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33CEB">
        <w:rPr>
          <w:rFonts w:ascii="Arial" w:hAnsi="Arial" w:cs="Arial"/>
          <w:sz w:val="24"/>
          <w:szCs w:val="24"/>
        </w:rPr>
        <w:t xml:space="preserve">       В.Н. Мезенцев</w:t>
      </w:r>
    </w:p>
    <w:p w:rsidR="00B33CEB" w:rsidRPr="00472A19" w:rsidRDefault="00B33CEB" w:rsidP="00B33CEB">
      <w:pPr>
        <w:rPr>
          <w:rFonts w:ascii="Arial" w:hAnsi="Arial" w:cs="Arial"/>
        </w:rPr>
      </w:pPr>
    </w:p>
    <w:p w:rsidR="00B33CEB" w:rsidRDefault="00B33CEB" w:rsidP="00B33CEB"/>
    <w:p w:rsidR="00B33CEB" w:rsidRPr="00BC2E82" w:rsidRDefault="00B33CEB" w:rsidP="00B33CEB">
      <w:pPr>
        <w:jc w:val="both"/>
        <w:rPr>
          <w:rFonts w:ascii="Arial" w:hAnsi="Arial" w:cs="Arial"/>
          <w:sz w:val="24"/>
          <w:szCs w:val="24"/>
        </w:rPr>
      </w:pPr>
    </w:p>
    <w:p w:rsidR="00B33CEB" w:rsidRPr="00BC2E82" w:rsidRDefault="00B33CEB" w:rsidP="00B33CEB">
      <w:pPr>
        <w:jc w:val="both"/>
        <w:rPr>
          <w:sz w:val="24"/>
          <w:szCs w:val="24"/>
        </w:rPr>
      </w:pPr>
    </w:p>
    <w:p w:rsidR="00B33CEB" w:rsidRPr="00085652" w:rsidRDefault="00B33CEB" w:rsidP="00B33CEB">
      <w:pPr>
        <w:jc w:val="center"/>
        <w:rPr>
          <w:rFonts w:ascii="Arial" w:hAnsi="Arial" w:cs="Arial"/>
          <w:b/>
          <w:sz w:val="32"/>
          <w:szCs w:val="32"/>
        </w:rPr>
      </w:pPr>
    </w:p>
    <w:p w:rsidR="00B33CEB" w:rsidRPr="00EA6E50" w:rsidRDefault="00B33CEB" w:rsidP="00B33C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D4BA7" w:rsidRDefault="005D4BA7"/>
    <w:sectPr w:rsidR="005D4BA7" w:rsidSect="00B33C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EB"/>
    <w:rsid w:val="005D4BA7"/>
    <w:rsid w:val="00B3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2020-03-11T13:36:00Z</dcterms:created>
  <dcterms:modified xsi:type="dcterms:W3CDTF">2020-03-11T13:43:00Z</dcterms:modified>
</cp:coreProperties>
</file>