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980F37" w:rsidRDefault="00980F37" w:rsidP="00980F37">
      <w:pPr>
        <w:jc w:val="center"/>
        <w:rPr>
          <w:b/>
          <w:bCs/>
        </w:rPr>
      </w:pPr>
    </w:p>
    <w:p w:rsidR="00980F37" w:rsidRDefault="002B2549" w:rsidP="00980F3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02 июля 2019 года № 60</w:t>
      </w:r>
    </w:p>
    <w:p w:rsidR="000000E7" w:rsidRPr="000000E7" w:rsidRDefault="00980F37" w:rsidP="000000E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000E7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0000E7" w:rsidRPr="000000E7">
        <w:rPr>
          <w:rFonts w:ascii="Arial" w:hAnsi="Arial" w:cs="Arial"/>
          <w:b/>
          <w:sz w:val="32"/>
          <w:szCs w:val="32"/>
        </w:rPr>
        <w:t xml:space="preserve">в </w:t>
      </w:r>
      <w:r w:rsidR="000000E7" w:rsidRPr="000000E7">
        <w:rPr>
          <w:rFonts w:ascii="Arial" w:hAnsi="Arial" w:cs="Arial"/>
          <w:b/>
          <w:sz w:val="32"/>
          <w:szCs w:val="32"/>
          <w:lang w:eastAsia="ar-SA"/>
        </w:rPr>
        <w:t xml:space="preserve">Порядок  </w:t>
      </w:r>
      <w:r w:rsidR="000000E7" w:rsidRPr="000000E7">
        <w:rPr>
          <w:rFonts w:ascii="Arial" w:hAnsi="Arial" w:cs="Arial"/>
          <w:b/>
          <w:bCs/>
          <w:kern w:val="36"/>
          <w:sz w:val="32"/>
          <w:szCs w:val="32"/>
        </w:rPr>
        <w:t xml:space="preserve">сообщения </w:t>
      </w:r>
      <w:r w:rsidR="000000E7" w:rsidRPr="000000E7">
        <w:rPr>
          <w:rFonts w:ascii="Arial" w:hAnsi="Arial" w:cs="Arial"/>
          <w:b/>
          <w:sz w:val="32"/>
          <w:szCs w:val="32"/>
        </w:rPr>
        <w:t xml:space="preserve">лицами, замещающими муниципальные должности,  муниципальными служащими Администрации  Никольского сельсовета Октябрьского района Курской области </w:t>
      </w:r>
      <w:r w:rsidR="000000E7" w:rsidRPr="000000E7">
        <w:rPr>
          <w:rFonts w:ascii="Arial" w:hAnsi="Arial" w:cs="Arial"/>
          <w:b/>
          <w:bCs/>
          <w:kern w:val="36"/>
          <w:sz w:val="32"/>
          <w:szCs w:val="32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</w:t>
      </w:r>
      <w:proofErr w:type="gramEnd"/>
    </w:p>
    <w:p w:rsidR="00980F37" w:rsidRPr="000000E7" w:rsidRDefault="000000E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000E7">
        <w:rPr>
          <w:rFonts w:ascii="Arial" w:hAnsi="Arial" w:cs="Arial"/>
          <w:b/>
          <w:sz w:val="32"/>
          <w:szCs w:val="32"/>
        </w:rPr>
        <w:t>№ 43 от</w:t>
      </w:r>
      <w:r w:rsidR="00980F37" w:rsidRPr="000000E7">
        <w:rPr>
          <w:rFonts w:ascii="Arial" w:hAnsi="Arial" w:cs="Arial"/>
          <w:b/>
          <w:sz w:val="32"/>
          <w:szCs w:val="32"/>
        </w:rPr>
        <w:t xml:space="preserve"> 28.10. 2014 г. </w:t>
      </w:r>
      <w:proofErr w:type="gramStart"/>
      <w:r w:rsidRPr="000000E7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Pr="000000E7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000E7">
        <w:rPr>
          <w:rFonts w:ascii="Arial" w:hAnsi="Arial" w:cs="Arial"/>
          <w:b/>
          <w:sz w:val="32"/>
          <w:szCs w:val="32"/>
        </w:rPr>
        <w:t>редакции постановления от 10.11.2016г. № 88</w:t>
      </w:r>
      <w:r>
        <w:rPr>
          <w:rFonts w:ascii="Arial" w:hAnsi="Arial" w:cs="Arial"/>
          <w:b/>
          <w:sz w:val="32"/>
          <w:szCs w:val="32"/>
        </w:rPr>
        <w:t>)</w:t>
      </w:r>
    </w:p>
    <w:p w:rsidR="00980F37" w:rsidRPr="000000E7" w:rsidRDefault="00980F37" w:rsidP="00980F37">
      <w:pPr>
        <w:rPr>
          <w:sz w:val="32"/>
          <w:szCs w:val="32"/>
        </w:rPr>
      </w:pPr>
    </w:p>
    <w:p w:rsidR="00980F37" w:rsidRPr="000000E7" w:rsidRDefault="00980F37" w:rsidP="000000E7">
      <w:pPr>
        <w:pStyle w:val="a4"/>
        <w:jc w:val="both"/>
        <w:rPr>
          <w:rFonts w:ascii="Arial" w:hAnsi="Arial" w:cs="Arial"/>
          <w:sz w:val="24"/>
          <w:szCs w:val="24"/>
        </w:rPr>
      </w:pPr>
      <w:r w:rsidRPr="00F24327">
        <w:rPr>
          <w:sz w:val="28"/>
          <w:szCs w:val="28"/>
        </w:rPr>
        <w:tab/>
      </w:r>
      <w:r w:rsidRPr="000000E7">
        <w:rPr>
          <w:rFonts w:ascii="Arial" w:hAnsi="Arial" w:cs="Arial"/>
          <w:sz w:val="24"/>
          <w:szCs w:val="24"/>
        </w:rPr>
        <w:t xml:space="preserve">Рассмотрев Протест прокуратуры Октябрьского района  от 13.06.2019г. № </w:t>
      </w:r>
      <w:proofErr w:type="gramStart"/>
      <w:r w:rsidRPr="000000E7">
        <w:rPr>
          <w:rFonts w:ascii="Arial" w:hAnsi="Arial" w:cs="Arial"/>
          <w:sz w:val="24"/>
          <w:szCs w:val="24"/>
        </w:rPr>
        <w:t>07-25-2019 на Порядок сообщения лицами,  замещающими муниципальные должн</w:t>
      </w:r>
      <w:r w:rsidR="000000E7">
        <w:rPr>
          <w:rFonts w:ascii="Arial" w:hAnsi="Arial" w:cs="Arial"/>
          <w:sz w:val="24"/>
          <w:szCs w:val="24"/>
        </w:rPr>
        <w:t>ости, муниципальными служащими А</w:t>
      </w:r>
      <w:r w:rsidRPr="000000E7">
        <w:rPr>
          <w:rFonts w:ascii="Arial" w:hAnsi="Arial" w:cs="Arial"/>
          <w:sz w:val="24"/>
          <w:szCs w:val="24"/>
        </w:rPr>
        <w:t xml:space="preserve">дминистрации Никольского сельсовета Октябрьского района Курской области о получении подарка </w:t>
      </w:r>
      <w:r w:rsidR="000000E7" w:rsidRPr="000000E7">
        <w:rPr>
          <w:rFonts w:ascii="Arial" w:hAnsi="Arial" w:cs="Arial"/>
          <w:bCs/>
          <w:kern w:val="36"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</w:t>
      </w:r>
      <w:proofErr w:type="gramEnd"/>
      <w:r w:rsidR="000000E7" w:rsidRPr="000000E7">
        <w:rPr>
          <w:rFonts w:ascii="Arial" w:hAnsi="Arial" w:cs="Arial"/>
          <w:bCs/>
          <w:kern w:val="36"/>
          <w:sz w:val="24"/>
          <w:szCs w:val="24"/>
        </w:rPr>
        <w:t>его реализации, утвержденный постановлением</w:t>
      </w:r>
      <w:r w:rsidR="000000E7">
        <w:rPr>
          <w:rFonts w:ascii="Arial" w:hAnsi="Arial" w:cs="Arial"/>
          <w:sz w:val="24"/>
          <w:szCs w:val="24"/>
        </w:rPr>
        <w:t xml:space="preserve"> </w:t>
      </w:r>
      <w:r w:rsidR="000000E7" w:rsidRPr="000000E7">
        <w:rPr>
          <w:rFonts w:ascii="Arial" w:hAnsi="Arial" w:cs="Arial"/>
          <w:sz w:val="24"/>
          <w:szCs w:val="24"/>
        </w:rPr>
        <w:t xml:space="preserve">№ 43 от 28.10. 2014 г. </w:t>
      </w:r>
      <w:proofErr w:type="gramStart"/>
      <w:r w:rsidR="000000E7" w:rsidRPr="000000E7">
        <w:rPr>
          <w:rFonts w:ascii="Arial" w:hAnsi="Arial" w:cs="Arial"/>
          <w:sz w:val="24"/>
          <w:szCs w:val="24"/>
        </w:rPr>
        <w:t xml:space="preserve">( </w:t>
      </w:r>
      <w:proofErr w:type="gramEnd"/>
      <w:r w:rsidR="000000E7" w:rsidRPr="000000E7">
        <w:rPr>
          <w:rFonts w:ascii="Arial" w:hAnsi="Arial" w:cs="Arial"/>
          <w:sz w:val="24"/>
          <w:szCs w:val="24"/>
        </w:rPr>
        <w:t>в редакции постановления от 10.11.2016г. № 88)</w:t>
      </w:r>
      <w:r w:rsidR="000000E7">
        <w:rPr>
          <w:rFonts w:ascii="Arial" w:hAnsi="Arial" w:cs="Arial"/>
          <w:sz w:val="24"/>
          <w:szCs w:val="24"/>
        </w:rPr>
        <w:t xml:space="preserve"> </w:t>
      </w:r>
      <w:r w:rsidRPr="000000E7">
        <w:rPr>
          <w:rFonts w:ascii="Arial" w:hAnsi="Arial" w:cs="Arial"/>
          <w:sz w:val="24"/>
          <w:szCs w:val="24"/>
        </w:rPr>
        <w:t>Администрация Никольского сельсовета Октябрьского района  ПОСТАНОВЛЯЕТ:</w:t>
      </w:r>
    </w:p>
    <w:p w:rsidR="000000E7" w:rsidRDefault="00980F37" w:rsidP="000000E7">
      <w:pPr>
        <w:ind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00E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000E7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</w:t>
      </w:r>
      <w:r w:rsidR="000000E7" w:rsidRPr="000000E7">
        <w:rPr>
          <w:rFonts w:ascii="Arial" w:hAnsi="Arial" w:cs="Arial"/>
          <w:sz w:val="24"/>
          <w:szCs w:val="24"/>
        </w:rPr>
        <w:t>Порядок сообщения лицами,  замещающими муниципальные должн</w:t>
      </w:r>
      <w:r w:rsidR="000000E7">
        <w:rPr>
          <w:rFonts w:ascii="Arial" w:hAnsi="Arial" w:cs="Arial"/>
          <w:sz w:val="24"/>
          <w:szCs w:val="24"/>
        </w:rPr>
        <w:t>ости, муниципальными служащими А</w:t>
      </w:r>
      <w:r w:rsidR="000000E7" w:rsidRPr="000000E7">
        <w:rPr>
          <w:rFonts w:ascii="Arial" w:hAnsi="Arial" w:cs="Arial"/>
          <w:sz w:val="24"/>
          <w:szCs w:val="24"/>
        </w:rPr>
        <w:t xml:space="preserve">дминистрации Никольского сельсовета Октябрьского района Курской области о получении подарка </w:t>
      </w:r>
      <w:r w:rsidR="000000E7" w:rsidRPr="000000E7">
        <w:rPr>
          <w:rFonts w:ascii="Arial" w:hAnsi="Arial" w:cs="Arial"/>
          <w:bCs/>
          <w:kern w:val="36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</w:t>
      </w:r>
      <w:proofErr w:type="gramEnd"/>
      <w:r w:rsidR="000000E7">
        <w:rPr>
          <w:rFonts w:ascii="Arial" w:hAnsi="Arial" w:cs="Arial"/>
          <w:sz w:val="24"/>
          <w:szCs w:val="24"/>
        </w:rPr>
        <w:t xml:space="preserve"> </w:t>
      </w:r>
      <w:r w:rsidR="000000E7" w:rsidRPr="000000E7">
        <w:rPr>
          <w:rFonts w:ascii="Arial" w:hAnsi="Arial" w:cs="Arial"/>
          <w:sz w:val="24"/>
          <w:szCs w:val="24"/>
        </w:rPr>
        <w:t xml:space="preserve">№ 43 от 28.10. 2014 г. </w:t>
      </w:r>
      <w:proofErr w:type="gramStart"/>
      <w:r w:rsidR="000000E7" w:rsidRPr="000000E7">
        <w:rPr>
          <w:rFonts w:ascii="Arial" w:hAnsi="Arial" w:cs="Arial"/>
          <w:sz w:val="24"/>
          <w:szCs w:val="24"/>
        </w:rPr>
        <w:t xml:space="preserve">( </w:t>
      </w:r>
      <w:proofErr w:type="gramEnd"/>
      <w:r w:rsidR="000000E7" w:rsidRPr="000000E7">
        <w:rPr>
          <w:rFonts w:ascii="Arial" w:hAnsi="Arial" w:cs="Arial"/>
          <w:sz w:val="24"/>
          <w:szCs w:val="24"/>
        </w:rPr>
        <w:t>в редакции постановления от 10.11.2016г. № 88)</w:t>
      </w:r>
      <w:r w:rsidR="000000E7">
        <w:rPr>
          <w:rFonts w:ascii="Arial" w:hAnsi="Arial" w:cs="Arial"/>
          <w:bCs/>
          <w:sz w:val="24"/>
          <w:szCs w:val="24"/>
          <w:lang w:eastAsia="ar-SA"/>
        </w:rPr>
        <w:t>:</w:t>
      </w:r>
    </w:p>
    <w:p w:rsidR="000000E7" w:rsidRDefault="000000E7" w:rsidP="000000E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lastRenderedPageBreak/>
        <w:t>1) дополнить Порядок  новым пунктом 31.1 следующего содержания:</w:t>
      </w:r>
      <w:r w:rsidRPr="000000E7">
        <w:rPr>
          <w:rFonts w:ascii="Arial" w:hAnsi="Arial" w:cs="Arial"/>
          <w:i/>
          <w:sz w:val="24"/>
          <w:szCs w:val="24"/>
        </w:rPr>
        <w:t xml:space="preserve"> </w:t>
      </w:r>
    </w:p>
    <w:p w:rsidR="000000E7" w:rsidRPr="000000E7" w:rsidRDefault="000000E7" w:rsidP="000000E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00E7">
        <w:rPr>
          <w:rFonts w:ascii="Arial" w:hAnsi="Arial" w:cs="Arial"/>
          <w:sz w:val="24"/>
          <w:szCs w:val="24"/>
        </w:rPr>
        <w:t>«13.1. </w:t>
      </w:r>
      <w:proofErr w:type="gramStart"/>
      <w:r w:rsidRPr="000000E7">
        <w:rPr>
          <w:rFonts w:ascii="Arial" w:hAnsi="Arial" w:cs="Arial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5" w:anchor="block_1012" w:history="1">
        <w:r w:rsidRPr="000000E7">
          <w:rPr>
            <w:rStyle w:val="a3"/>
            <w:rFonts w:ascii="Arial" w:hAnsi="Arial" w:cs="Arial"/>
            <w:sz w:val="24"/>
            <w:szCs w:val="24"/>
          </w:rPr>
          <w:t>пункте 12</w:t>
        </w:r>
      </w:hyperlink>
      <w:r w:rsidRPr="000000E7">
        <w:rPr>
          <w:rFonts w:ascii="Arial" w:hAnsi="Arial" w:cs="Arial"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уполномоченными органом в федеральное казенное учреждение "Государственное учреждение по</w:t>
      </w:r>
      <w:proofErr w:type="gramEnd"/>
      <w:r w:rsidRPr="000000E7">
        <w:rPr>
          <w:rFonts w:ascii="Arial" w:hAnsi="Arial" w:cs="Arial"/>
          <w:sz w:val="24"/>
          <w:szCs w:val="24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0000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980F37" w:rsidRPr="000000E7" w:rsidRDefault="000000E7" w:rsidP="000000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    </w:t>
      </w:r>
      <w:r w:rsidR="00980F37" w:rsidRPr="000000E7">
        <w:rPr>
          <w:rFonts w:ascii="Arial" w:hAnsi="Arial" w:cs="Arial"/>
          <w:bCs/>
          <w:sz w:val="24"/>
          <w:szCs w:val="24"/>
          <w:lang w:eastAsia="ar-SA"/>
        </w:rPr>
        <w:t xml:space="preserve">2. </w:t>
      </w:r>
      <w:proofErr w:type="gramStart"/>
      <w:r w:rsidR="00980F37" w:rsidRPr="000000E7">
        <w:rPr>
          <w:rFonts w:ascii="Arial" w:hAnsi="Arial" w:cs="Arial"/>
          <w:sz w:val="24"/>
          <w:szCs w:val="24"/>
        </w:rPr>
        <w:t>Контроль за</w:t>
      </w:r>
      <w:proofErr w:type="gramEnd"/>
      <w:r w:rsidR="00980F37" w:rsidRPr="000000E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 Администрации Никольского сельсовета Октябрьского района </w:t>
      </w:r>
      <w:proofErr w:type="spellStart"/>
      <w:r w:rsidR="00980F37" w:rsidRPr="000000E7">
        <w:rPr>
          <w:rFonts w:ascii="Arial" w:hAnsi="Arial" w:cs="Arial"/>
          <w:sz w:val="24"/>
          <w:szCs w:val="24"/>
        </w:rPr>
        <w:t>Амелину</w:t>
      </w:r>
      <w:proofErr w:type="spellEnd"/>
      <w:r w:rsidR="00980F37" w:rsidRPr="000000E7">
        <w:rPr>
          <w:rFonts w:ascii="Arial" w:hAnsi="Arial" w:cs="Arial"/>
          <w:sz w:val="24"/>
          <w:szCs w:val="24"/>
        </w:rPr>
        <w:t xml:space="preserve"> О.Г..</w:t>
      </w:r>
    </w:p>
    <w:p w:rsidR="00980F37" w:rsidRPr="000000E7" w:rsidRDefault="000000E7" w:rsidP="000000E7">
      <w:pPr>
        <w:pStyle w:val="a4"/>
        <w:jc w:val="both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sz w:val="24"/>
          <w:szCs w:val="24"/>
        </w:rPr>
        <w:tab/>
        <w:t>3</w:t>
      </w:r>
      <w:r w:rsidR="00980F37" w:rsidRPr="000000E7">
        <w:rPr>
          <w:rFonts w:ascii="Arial" w:hAnsi="Arial" w:cs="Arial"/>
          <w:sz w:val="24"/>
          <w:szCs w:val="24"/>
        </w:rPr>
        <w:t>.</w:t>
      </w:r>
      <w:r w:rsidRPr="000000E7">
        <w:rPr>
          <w:rFonts w:ascii="Arial" w:hAnsi="Arial" w:cs="Arial"/>
          <w:sz w:val="24"/>
          <w:szCs w:val="24"/>
        </w:rPr>
        <w:t xml:space="preserve"> Постановление</w:t>
      </w:r>
      <w:r w:rsidR="00980F37" w:rsidRPr="000000E7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980F37" w:rsidRPr="000000E7" w:rsidRDefault="00980F37" w:rsidP="000000E7">
      <w:pPr>
        <w:jc w:val="both"/>
        <w:rPr>
          <w:rFonts w:ascii="Arial" w:hAnsi="Arial" w:cs="Arial"/>
          <w:sz w:val="24"/>
          <w:szCs w:val="24"/>
        </w:rPr>
      </w:pPr>
    </w:p>
    <w:p w:rsidR="00980F37" w:rsidRDefault="00980F3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0000E7" w:rsidRDefault="000000E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0000E7" w:rsidRDefault="000000E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980F37" w:rsidRPr="000000E7" w:rsidRDefault="00980F3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980F37" w:rsidRPr="000000E7" w:rsidRDefault="00980F37" w:rsidP="000000E7">
      <w:pPr>
        <w:pStyle w:val="a4"/>
        <w:rPr>
          <w:rFonts w:ascii="Arial" w:hAnsi="Arial" w:cs="Arial"/>
          <w:sz w:val="24"/>
          <w:szCs w:val="24"/>
        </w:rPr>
      </w:pPr>
      <w:r w:rsidRPr="000000E7">
        <w:tab/>
      </w:r>
      <w:r w:rsidRPr="000000E7">
        <w:rPr>
          <w:rFonts w:ascii="Arial" w:hAnsi="Arial" w:cs="Arial"/>
          <w:sz w:val="24"/>
          <w:szCs w:val="24"/>
        </w:rPr>
        <w:t>Глава  Никольского сельсовета</w:t>
      </w:r>
    </w:p>
    <w:p w:rsidR="00980F37" w:rsidRPr="000000E7" w:rsidRDefault="00980F37" w:rsidP="000000E7">
      <w:pPr>
        <w:pStyle w:val="a4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sz w:val="24"/>
          <w:szCs w:val="24"/>
        </w:rPr>
        <w:t xml:space="preserve">           Октябрьского района                                            В.Н. Мезенцев</w:t>
      </w:r>
    </w:p>
    <w:p w:rsidR="00980F37" w:rsidRPr="000000E7" w:rsidRDefault="00980F37" w:rsidP="00980F37">
      <w:pPr>
        <w:jc w:val="both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</w:p>
    <w:p w:rsidR="00980F37" w:rsidRPr="000000E7" w:rsidRDefault="00980F37" w:rsidP="00980F3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80F37" w:rsidRPr="000000E7" w:rsidRDefault="00980F37" w:rsidP="00980F37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980F37" w:rsidRDefault="00980F3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Pr="000000E7" w:rsidRDefault="000000E7" w:rsidP="00980F37">
      <w:pPr>
        <w:jc w:val="both"/>
        <w:rPr>
          <w:bCs/>
          <w:sz w:val="24"/>
          <w:szCs w:val="24"/>
        </w:rPr>
      </w:pPr>
    </w:p>
    <w:p w:rsidR="00980F37" w:rsidRPr="000000E7" w:rsidRDefault="00980F37" w:rsidP="00980F37">
      <w:pPr>
        <w:jc w:val="both"/>
        <w:rPr>
          <w:bCs/>
          <w:sz w:val="24"/>
          <w:szCs w:val="24"/>
        </w:rPr>
      </w:pP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>Приложение №1</w:t>
      </w: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>Никольского сельсовета</w:t>
      </w:r>
    </w:p>
    <w:p w:rsidR="00D33672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>от 28.10.2014 года № 43</w:t>
      </w:r>
    </w:p>
    <w:p w:rsidR="000000E7" w:rsidRDefault="000000E7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 редакции постановлений от 10.11.2016г № 88 </w:t>
      </w:r>
    </w:p>
    <w:p w:rsidR="000000E7" w:rsidRPr="000000E7" w:rsidRDefault="002B2549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и 02.07.2019г. № 60</w:t>
      </w: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D33672" w:rsidRDefault="00D33672" w:rsidP="00D33672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proofErr w:type="gramStart"/>
      <w:r w:rsidRPr="00D33672">
        <w:rPr>
          <w:rFonts w:ascii="Arial" w:hAnsi="Arial" w:cs="Arial"/>
          <w:b/>
          <w:sz w:val="24"/>
          <w:szCs w:val="24"/>
          <w:lang w:eastAsia="ar-SA"/>
        </w:rPr>
        <w:t xml:space="preserve">Порядок  </w:t>
      </w:r>
      <w:r w:rsidRPr="00D33672">
        <w:rPr>
          <w:rFonts w:ascii="Arial" w:hAnsi="Arial" w:cs="Arial"/>
          <w:b/>
          <w:bCs/>
          <w:kern w:val="36"/>
          <w:sz w:val="24"/>
          <w:szCs w:val="24"/>
        </w:rPr>
        <w:t xml:space="preserve">сообщения </w:t>
      </w:r>
      <w:r w:rsidRPr="00D33672">
        <w:rPr>
          <w:rFonts w:ascii="Arial" w:hAnsi="Arial" w:cs="Arial"/>
          <w:b/>
          <w:sz w:val="24"/>
          <w:szCs w:val="24"/>
        </w:rPr>
        <w:t xml:space="preserve">лицами, замещающими муниципальные должности,  муниципальными служащими Администрации  Никольского сельсовета Октябрьского района Курской области </w:t>
      </w:r>
      <w:r w:rsidRPr="00D33672">
        <w:rPr>
          <w:rFonts w:ascii="Arial" w:hAnsi="Arial" w:cs="Arial"/>
          <w:b/>
          <w:bCs/>
          <w:kern w:val="36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D33672" w:rsidRPr="00D33672" w:rsidRDefault="00D33672" w:rsidP="00D33672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Настоящий Порядок определяет порядок сообщения </w:t>
      </w:r>
      <w:r w:rsidRPr="00980F37">
        <w:rPr>
          <w:rFonts w:ascii="Arial" w:hAnsi="Arial" w:cs="Arial"/>
          <w:sz w:val="24"/>
          <w:szCs w:val="24"/>
          <w:lang w:eastAsia="ru-RU"/>
        </w:rPr>
        <w:t xml:space="preserve">лицами, замещающими муниципальные должности, муниципальными служащими Администрации Никольского сельсовета  Октябрьского района Курской области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(далее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980F37">
        <w:rPr>
          <w:rFonts w:ascii="Arial" w:hAnsi="Arial" w:cs="Arial"/>
          <w:bCs/>
          <w:kern w:val="36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ими служебных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980F37">
        <w:rPr>
          <w:rFonts w:ascii="Arial" w:hAnsi="Arial" w:cs="Arial"/>
          <w:bCs/>
          <w:kern w:val="36"/>
          <w:sz w:val="24"/>
          <w:szCs w:val="24"/>
        </w:rPr>
        <w:t>Лица, замещающие муниципальные должности, 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4. Лица, замещающие муниципальные должности, служащие обязаны в соответствии с настоящим Порядком уведомлять представителя нанимателя обо всех случаях получения подарка в связи с </w:t>
      </w:r>
      <w:r w:rsidRPr="00980F37">
        <w:rPr>
          <w:rFonts w:ascii="Arial" w:hAnsi="Arial" w:cs="Arial"/>
          <w:bCs/>
          <w:kern w:val="36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ими служебных (должностных) обязанностей.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5. Уведомление о получении подарка в связи</w:t>
      </w:r>
      <w:r w:rsidR="007E668A"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с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в отдел бухучета и отчетности Администрации Никольского сельсовета Октябрьского района Курской области (далее - уполномоченный орган Администрации Никольского сельсовета Октябрьского района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в 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уполномоченного органа Администрации Никольского сельсовета Октябрьского района. К Уведомлению прилагаются документы (при их наличии), подтверждающие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стоимость подарка (кассовый чек, товарный чек, иной документ об оплате (приобретении) подарка).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Уведомление составляется по форме согласно </w:t>
      </w:r>
      <w:hyperlink r:id="rId6" w:anchor="block_11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приложению № 1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 и представляется в срок не позднее 3 рабочих дней со дня получения подарка и (или) завершения официальных мероприятий (со дня возвращения из служебной командировки лиц, замещающих муниципальные должности, служащих).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6. Уполномоченный орган Администрации Никольского сельсовета  ведет учет Уведомлений в журнале регистрации уведомлений о получении подарков (по форме согласно </w:t>
      </w:r>
      <w:hyperlink r:id="rId7" w:anchor="block_12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приложению № 2</w:t>
        </w:r>
      </w:hyperlink>
      <w:r w:rsidRPr="00980F37">
        <w:rPr>
          <w:rFonts w:ascii="Arial" w:hAnsi="Arial" w:cs="Arial"/>
          <w:sz w:val="24"/>
          <w:szCs w:val="24"/>
        </w:rPr>
        <w:t xml:space="preserve">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Порядку), который должен быть прошит и пронумерован, скреплен соответствующей печатью.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получившим его служащему неизвестна, сдается материально ответственному лицу уполномоченного органа Администрации Никольского сельсовета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которое принимает его на хранение по акту приема-передачи (</w:t>
      </w:r>
      <w:hyperlink r:id="rId8" w:anchor="block_13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приложение № 3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к настоящему Порядку) не позднее 5 рабочих дней со дня регистрации Уведомления в соответствующем журнале регистрации.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  <w:proofErr w:type="gramEnd"/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Принятый на хранение подарок должен иметь инвентаризационную карточку подарка (</w:t>
      </w:r>
      <w:hyperlink r:id="rId9" w:anchor="block_14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приложению № 4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Порядку), а также ярлык с указанием наименования подарка и номера акта приема-передачи подарков.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установленном </w:t>
      </w:r>
      <w:hyperlink r:id="rId10" w:anchor="block_1007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пунктом 7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Порядка.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его повреждение несет лицо, получившее подарок.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тыс., рублей.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11. Уполномоченный орган Администрации Никольского сельсовета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Никольского сельсовета Октябрьского района Курской области.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12. Лица, замещающие муниципальные должности, служащие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Уполномоченный орган Администрации Никольского сельсовета Октябрьского района Курской области в течение 3 месяцев со дня поступления заявления, указанного в пункте 1</w:t>
      </w:r>
      <w:hyperlink r:id="rId11" w:anchor="block_1014" w:history="1">
        <w:r w:rsidRPr="00980F37">
          <w:rPr>
            <w:rFonts w:ascii="Arial" w:hAnsi="Arial" w:cs="Arial"/>
            <w:sz w:val="24"/>
            <w:szCs w:val="24"/>
            <w:lang w:eastAsia="ru-RU"/>
          </w:rPr>
          <w:t>2</w:t>
        </w:r>
      </w:hyperlink>
      <w:r w:rsidRPr="00980F37">
        <w:rPr>
          <w:rFonts w:ascii="Arial" w:hAnsi="Arial" w:cs="Arial"/>
          <w:sz w:val="24"/>
          <w:szCs w:val="24"/>
        </w:rPr>
        <w:t xml:space="preserve">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настоящего Порядка, организует оценку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i/>
          <w:sz w:val="24"/>
          <w:szCs w:val="24"/>
        </w:rPr>
        <w:t>13.1. </w:t>
      </w:r>
      <w:proofErr w:type="gramStart"/>
      <w:r w:rsidRPr="00980F37">
        <w:rPr>
          <w:rFonts w:ascii="Arial" w:hAnsi="Arial" w:cs="Arial"/>
          <w:i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12" w:anchor="block_1012" w:history="1">
        <w:r w:rsidRPr="00980F37">
          <w:rPr>
            <w:rStyle w:val="a3"/>
            <w:rFonts w:ascii="Arial" w:hAnsi="Arial" w:cs="Arial"/>
            <w:i/>
            <w:sz w:val="24"/>
            <w:szCs w:val="24"/>
          </w:rPr>
          <w:t>пункте 12</w:t>
        </w:r>
      </w:hyperlink>
      <w:r w:rsidRPr="00980F37">
        <w:rPr>
          <w:rFonts w:ascii="Arial" w:hAnsi="Arial" w:cs="Arial"/>
          <w:i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уполномоченными органом в федеральное казенное учреждение "Государственное учреждение по</w:t>
      </w:r>
      <w:proofErr w:type="gramEnd"/>
      <w:r w:rsidRPr="00980F37">
        <w:rPr>
          <w:rFonts w:ascii="Arial" w:hAnsi="Arial" w:cs="Arial"/>
          <w:i/>
          <w:sz w:val="24"/>
          <w:szCs w:val="24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Подарок, в отношении которого не поступило заявление, указанное в пункте 1</w:t>
      </w:r>
      <w:hyperlink r:id="rId13" w:anchor="block_1014" w:history="1">
        <w:r w:rsidRPr="00980F37">
          <w:rPr>
            <w:rFonts w:ascii="Arial" w:hAnsi="Arial" w:cs="Arial"/>
            <w:sz w:val="24"/>
            <w:szCs w:val="24"/>
            <w:lang w:eastAsia="ru-RU"/>
          </w:rPr>
          <w:t>2</w:t>
        </w:r>
      </w:hyperlink>
      <w:r w:rsidRPr="00980F37">
        <w:rPr>
          <w:rFonts w:ascii="Arial" w:hAnsi="Arial" w:cs="Arial"/>
          <w:sz w:val="24"/>
          <w:szCs w:val="24"/>
        </w:rPr>
        <w:t xml:space="preserve">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настоящего Порядка, может использоваться Администрацией Никольского сельсовета Октябрьского района Курской области с учетом заключения комиссии, созданной Администрацией Никольского сельсовета Октябрьского района Курской области, о целесообразности использования подарка для обеспечения деятельности Администрации Никольского сельсовета Октябрьского района Курской области, которое должно быть дано не позднее 15 рабочих дней со дня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истечения срока, указанного в </w:t>
      </w:r>
      <w:hyperlink r:id="rId14" w:anchor="block_1014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пункте 1</w:t>
        </w:r>
      </w:hyperlink>
      <w:r w:rsidRPr="00980F37">
        <w:rPr>
          <w:rFonts w:ascii="Arial" w:hAnsi="Arial" w:cs="Arial"/>
          <w:sz w:val="24"/>
          <w:szCs w:val="24"/>
        </w:rPr>
        <w:t xml:space="preserve">2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настоящего Порядка.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15. В случае нецелесообразности использования подарка Главой Никольского сельсовета Октябрьского района Курской области  принимается решение о реализации подарка и проведении оценки его стоимости для реализации (выкупа), осуществляемой уполномоченным органом Администрации Никольского сельсовета Октябрьского района Курской области посредством проведения торгов в порядке, предусмотренном законодательством Российской Федерации.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18. Оценка стоимости подарка для реализации (выкупа), предусмотренная пунктами 13 и 15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если подарок не выкуплен или не реализован, Главой Никольского сельсовета Октябрьского района Курской области (иным уполномоченным лицом) в течение 20 рабочих дней со дня окончания торгов, указанных в </w:t>
      </w:r>
      <w:hyperlink r:id="rId15" w:anchor="block_1017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пункте 17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20. Средства, вырученные от реализации (выкупа) подарка, зачисляются в доход бюджета Никольского сельсовета Октябрьского района Курской области, в порядке, установленном бюджетным законодательством Российской Федерации.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D33672" w:rsidRPr="00980F37" w:rsidRDefault="00D33672" w:rsidP="00D33672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D33672" w:rsidRPr="00980F37" w:rsidRDefault="00D33672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D33672" w:rsidRDefault="00D33672" w:rsidP="00D33672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1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16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 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и муниципальными служащими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 Администрации Никольского сельсовета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Октябрьского района Курской области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о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протокольными мероприятиями,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>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сдачи и оценки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(выкупа) и зачисления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реализации</w:t>
      </w:r>
    </w:p>
    <w:p w:rsidR="00980F37" w:rsidRPr="00D17BE9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отдел бухучета и отчетности</w:t>
      </w:r>
    </w:p>
    <w:p w:rsidR="00980F37" w:rsidRPr="00D17BE9" w:rsidRDefault="00980F37" w:rsidP="00980F37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Никольского сельсовета                         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от 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(Ф.И.О., занимаемая должность)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Уведомление о получении подарка от "__" ___________ 20___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    Извещаю о получении </w:t>
      </w:r>
      <w:proofErr w:type="spell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_____________________подарк</w:t>
      </w:r>
      <w:proofErr w:type="gram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)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(дата получения)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______________________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(наименование протокольного мероприятия, </w:t>
      </w:r>
      <w:proofErr w:type="spellStart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служебнойкомандировки</w:t>
      </w:r>
      <w:proofErr w:type="spellEnd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,</w:t>
      </w:r>
      <w:proofErr w:type="gramEnd"/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другого официального мероприятия, место и дата проведения,   указание дарителя)</w:t>
      </w:r>
    </w:p>
    <w:tbl>
      <w:tblPr>
        <w:tblW w:w="9901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1"/>
        <w:gridCol w:w="4158"/>
        <w:gridCol w:w="2212"/>
        <w:gridCol w:w="2680"/>
      </w:tblGrid>
      <w:tr w:rsidR="00980F37" w:rsidRPr="00D17BE9" w:rsidTr="00B81D3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2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0F37" w:rsidRPr="00D17BE9" w:rsidTr="00B81D3C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Приложение: </w:t>
      </w:r>
      <w:proofErr w:type="spell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______________________________________на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___ листах.</w:t>
      </w:r>
    </w:p>
    <w:p w:rsidR="00980F37" w:rsidRPr="006D19BB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F0C28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</w:t>
      </w:r>
      <w:r w:rsidRPr="00CF0C28">
        <w:rPr>
          <w:rFonts w:ascii="Arial" w:hAnsi="Arial" w:cs="Arial"/>
          <w:color w:val="000000"/>
          <w:sz w:val="20"/>
          <w:szCs w:val="20"/>
          <w:lang w:eastAsia="ru-RU"/>
        </w:rPr>
        <w:t xml:space="preserve">   (наименование документа)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>Лицо, представившее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уведомление ________________________________ "___" ______________ 20__ г.</w:t>
      </w:r>
    </w:p>
    <w:p w:rsidR="00980F37" w:rsidRPr="006D19BB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(подпись, расшифровка подписи)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Лицо, принявшее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уведомление ________________________________ "___" ______________ 20__ г.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(подпись, расшифровка подписи)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"___" _______________ 20__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980F37" w:rsidRPr="00D17BE9" w:rsidRDefault="00980F37" w:rsidP="00980F37">
      <w:pPr>
        <w:shd w:val="clear" w:color="auto" w:fill="FFFFFF"/>
        <w:spacing w:after="0" w:line="240" w:lineRule="auto"/>
        <w:ind w:firstLine="3969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2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17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 и муниципальными служащими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Администрации  Никольского сельсовета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  <w:lang w:eastAsia="ru-RU"/>
        </w:rPr>
        <w:t xml:space="preserve">               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о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протокольными мероприятиями,     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в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             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сдачи и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оценки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             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(выкупа) и     зачисления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            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                реализации</w:t>
      </w:r>
    </w:p>
    <w:p w:rsidR="00980F37" w:rsidRPr="00980F37" w:rsidRDefault="00980F37" w:rsidP="00980F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980F37" w:rsidRPr="000B2BA0" w:rsidRDefault="00980F37" w:rsidP="00980F3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2BA0">
        <w:rPr>
          <w:rFonts w:ascii="Arial" w:hAnsi="Arial" w:cs="Arial"/>
          <w:b/>
          <w:sz w:val="24"/>
          <w:szCs w:val="24"/>
        </w:rPr>
        <w:t>ЖУРНАЛ</w:t>
      </w:r>
    </w:p>
    <w:p w:rsidR="00980F37" w:rsidRPr="000B2BA0" w:rsidRDefault="00980F37" w:rsidP="00980F3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2BA0">
        <w:rPr>
          <w:rFonts w:ascii="Arial" w:hAnsi="Arial" w:cs="Arial"/>
          <w:b/>
          <w:sz w:val="24"/>
          <w:szCs w:val="24"/>
        </w:rPr>
        <w:t>регистрации уведомлений о получении подарка</w:t>
      </w:r>
      <w:r w:rsidRPr="000B2BA0">
        <w:rPr>
          <w:rFonts w:ascii="Arial" w:hAnsi="Arial" w:cs="Arial"/>
          <w:sz w:val="24"/>
          <w:szCs w:val="24"/>
        </w:rPr>
        <w:br/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0B2BA0">
        <w:rPr>
          <w:rFonts w:ascii="Arial" w:hAnsi="Arial" w:cs="Arial"/>
          <w:sz w:val="24"/>
          <w:szCs w:val="24"/>
        </w:rPr>
        <w:t xml:space="preserve">Октябрьского района </w:t>
      </w:r>
    </w:p>
    <w:tbl>
      <w:tblPr>
        <w:tblpPr w:leftFromText="180" w:rightFromText="180" w:vertAnchor="text" w:horzAnchor="margin" w:tblpXSpec="center" w:tblpY="371"/>
        <w:tblW w:w="101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1"/>
        <w:gridCol w:w="717"/>
        <w:gridCol w:w="1680"/>
        <w:gridCol w:w="1430"/>
        <w:gridCol w:w="1097"/>
        <w:gridCol w:w="992"/>
        <w:gridCol w:w="1276"/>
        <w:gridCol w:w="1024"/>
        <w:gridCol w:w="998"/>
      </w:tblGrid>
      <w:tr w:rsidR="00980F37" w:rsidRPr="00D17BE9" w:rsidTr="00B81D3C">
        <w:trPr>
          <w:tblCellSpacing w:w="15" w:type="dxa"/>
        </w:trPr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Место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хранения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&lt;</w:t>
            </w:r>
            <w:hyperlink r:id="rId18" w:anchor="block_12112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&lt;</w:t>
            </w:r>
            <w:hyperlink r:id="rId19" w:anchor="block_12111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80F37" w:rsidRPr="00D17BE9" w:rsidRDefault="00980F37" w:rsidP="00980F37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В этом журнале пронумеровано и прошнурован</w:t>
      </w:r>
      <w:proofErr w:type="gram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о(</w:t>
      </w:r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____) ___________ страниц.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Должностное лицо ______________  ___________  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(должность)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(подпись)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(расшифровка подписи)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М.П.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"___" ______________ 20__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Графа 8 заполняется при наличии документов, подтверждающих стоимость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подарка.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Графа 9 заполняется при принятии подарка на ответственное хранение</w:t>
      </w:r>
    </w:p>
    <w:p w:rsid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3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20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и муниципальными служащими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Администрации  Никольского сельсовета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протокольными мероприятиями,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в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>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сдачи и оценки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(выкупа) и  зачисления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6D19BB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реализации</w:t>
      </w:r>
    </w:p>
    <w:p w:rsidR="00980F37" w:rsidRPr="00D17BE9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Акт приема-передачи подарков №____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"___" _____________ 20__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(наименование муниципального органа, материально ответственное лицо)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>Мы, нижеподписавшиеся, составили настоящий акт о том, что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(ф.и.о.)</w:t>
      </w:r>
    </w:p>
    <w:p w:rsidR="00980F37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_______________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(замещаемая должность)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сдал (принял) 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(ф.и.о. ответственного лица)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(замещаемая должность)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(передал) подарок (подарки):</w:t>
      </w:r>
    </w:p>
    <w:p w:rsidR="00980F37" w:rsidRPr="00D17BE9" w:rsidRDefault="00980F37" w:rsidP="00980F37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990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2"/>
        <w:gridCol w:w="4193"/>
        <w:gridCol w:w="2450"/>
        <w:gridCol w:w="2465"/>
      </w:tblGrid>
      <w:tr w:rsidR="00980F37" w:rsidRPr="00D17BE9" w:rsidTr="00B81D3C">
        <w:trPr>
          <w:tblCellSpacing w:w="15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подарка его характеристика, описание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 в рублях &lt;</w:t>
            </w:r>
            <w:hyperlink r:id="rId21" w:anchor="block_13111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(передал)                       Сдал (принял)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  ______________             ___________ 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(подпись)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(расшифровка подписи)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(подпись)  (расшифровка подписи)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Принято к учету 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(наименование структурного подразделения муниципального органа)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Заполняется при наличии документов, подтверждающих стоимость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предметов.</w:t>
      </w:r>
    </w:p>
    <w:p w:rsidR="00980F37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4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22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и муниципальными служащими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Администрации  Никольского сельсовета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    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протокольными мероприятиями,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в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>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сдачи и </w:t>
      </w:r>
      <w:r w:rsidRPr="00980F37">
        <w:rPr>
          <w:rFonts w:ascii="Arial" w:hAnsi="Arial" w:cs="Arial"/>
          <w:bCs/>
          <w:kern w:val="36"/>
          <w:sz w:val="20"/>
          <w:szCs w:val="20"/>
        </w:rPr>
        <w:t>о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(выкупа) и  </w:t>
      </w:r>
      <w:r w:rsidRPr="00980F37">
        <w:rPr>
          <w:rFonts w:ascii="Arial" w:hAnsi="Arial" w:cs="Arial"/>
          <w:bCs/>
          <w:kern w:val="36"/>
          <w:sz w:val="20"/>
          <w:szCs w:val="20"/>
        </w:rPr>
        <w:t>з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реализации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Инвентаризационная карточка подарка № _______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Наименование подарка 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Вид подарка ______________________________________________________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Стоимость ________________________________________________________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Дата и номер акта приема-передачи подарков 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Сдал (ф.и.о., должность) 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(ф.и.о., должность) 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Место хранения ___________________________________________________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Прилагаемые документы: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1.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2.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3.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672"/>
    <w:rsid w:val="000000E7"/>
    <w:rsid w:val="00000349"/>
    <w:rsid w:val="002B2549"/>
    <w:rsid w:val="004338E5"/>
    <w:rsid w:val="007E668A"/>
    <w:rsid w:val="008714B7"/>
    <w:rsid w:val="0087441C"/>
    <w:rsid w:val="008E2F3B"/>
    <w:rsid w:val="00980F37"/>
    <w:rsid w:val="00A70AFC"/>
    <w:rsid w:val="00BD2253"/>
    <w:rsid w:val="00BE4153"/>
    <w:rsid w:val="00C61DCA"/>
    <w:rsid w:val="00D04CCC"/>
    <w:rsid w:val="00D15003"/>
    <w:rsid w:val="00D33672"/>
    <w:rsid w:val="00DD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672"/>
    <w:rPr>
      <w:color w:val="0000FF"/>
      <w:u w:val="single"/>
    </w:rPr>
  </w:style>
  <w:style w:type="paragraph" w:styleId="a4">
    <w:name w:val="No Spacing"/>
    <w:uiPriority w:val="1"/>
    <w:qFormat/>
    <w:rsid w:val="00980F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47698/" TargetMode="External"/><Relationship Id="rId13" Type="http://schemas.openxmlformats.org/officeDocument/2006/relationships/hyperlink" Target="http://base.garant.ru/21347698/" TargetMode="External"/><Relationship Id="rId18" Type="http://schemas.openxmlformats.org/officeDocument/2006/relationships/hyperlink" Target="http://base.garant.ru/213476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21347698/" TargetMode="External"/><Relationship Id="rId7" Type="http://schemas.openxmlformats.org/officeDocument/2006/relationships/hyperlink" Target="http://base.garant.ru/21347698/" TargetMode="External"/><Relationship Id="rId12" Type="http://schemas.openxmlformats.org/officeDocument/2006/relationships/hyperlink" Target="https://base.garant.ru/70557294/ba00a1904acad7838ee1c6148bf4debe/" TargetMode="External"/><Relationship Id="rId17" Type="http://schemas.openxmlformats.org/officeDocument/2006/relationships/hyperlink" Target="http://base.garant.ru/213476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21347698/" TargetMode="External"/><Relationship Id="rId20" Type="http://schemas.openxmlformats.org/officeDocument/2006/relationships/hyperlink" Target="http://base.garant.ru/2134769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1347698/" TargetMode="External"/><Relationship Id="rId11" Type="http://schemas.openxmlformats.org/officeDocument/2006/relationships/hyperlink" Target="http://base.garant.ru/2134769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se.garant.ru/70557294/ba00a1904acad7838ee1c6148bf4debe/" TargetMode="External"/><Relationship Id="rId15" Type="http://schemas.openxmlformats.org/officeDocument/2006/relationships/hyperlink" Target="http://base.garant.ru/2134769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21347698/" TargetMode="External"/><Relationship Id="rId19" Type="http://schemas.openxmlformats.org/officeDocument/2006/relationships/hyperlink" Target="http://base.garant.ru/213476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347698/" TargetMode="External"/><Relationship Id="rId14" Type="http://schemas.openxmlformats.org/officeDocument/2006/relationships/hyperlink" Target="http://base.garant.ru/21347698/" TargetMode="External"/><Relationship Id="rId22" Type="http://schemas.openxmlformats.org/officeDocument/2006/relationships/hyperlink" Target="http://base.garant.ru/213476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7A9C-AAE6-4811-A08D-14A913BC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2019-07-03T06:56:00Z</cp:lastPrinted>
  <dcterms:created xsi:type="dcterms:W3CDTF">2019-07-03T05:25:00Z</dcterms:created>
  <dcterms:modified xsi:type="dcterms:W3CDTF">2019-07-09T05:52:00Z</dcterms:modified>
</cp:coreProperties>
</file>