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16" w:rsidRPr="007F04C9" w:rsidRDefault="00510516" w:rsidP="00510516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510516" w:rsidRPr="007F04C9" w:rsidRDefault="00510516" w:rsidP="00510516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510516" w:rsidRPr="007F04C9" w:rsidRDefault="00510516" w:rsidP="00510516">
      <w:pPr>
        <w:rPr>
          <w:rFonts w:ascii="Arial" w:hAnsi="Arial" w:cs="Arial"/>
          <w:b/>
          <w:sz w:val="32"/>
          <w:szCs w:val="32"/>
        </w:rPr>
      </w:pPr>
    </w:p>
    <w:p w:rsidR="00510516" w:rsidRPr="007F04C9" w:rsidRDefault="00510516" w:rsidP="00510516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510516" w:rsidRPr="007F04C9" w:rsidRDefault="00510516" w:rsidP="00510516">
      <w:pPr>
        <w:rPr>
          <w:rFonts w:ascii="Arial" w:hAnsi="Arial" w:cs="Arial"/>
          <w:b/>
          <w:sz w:val="32"/>
          <w:szCs w:val="32"/>
        </w:rPr>
      </w:pPr>
    </w:p>
    <w:p w:rsidR="00510516" w:rsidRDefault="00510516" w:rsidP="005105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3</w:t>
      </w:r>
    </w:p>
    <w:p w:rsidR="00510516" w:rsidRDefault="00510516" w:rsidP="00510516">
      <w:pPr>
        <w:jc w:val="center"/>
        <w:rPr>
          <w:rFonts w:ascii="Arial" w:hAnsi="Arial" w:cs="Arial"/>
          <w:b/>
          <w:sz w:val="32"/>
          <w:szCs w:val="32"/>
        </w:rPr>
      </w:pPr>
    </w:p>
    <w:p w:rsidR="00510516" w:rsidRPr="002D6A04" w:rsidRDefault="00510516" w:rsidP="0051051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 в перечень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муниципальных услуг</w:t>
      </w:r>
      <w:r>
        <w:rPr>
          <w:rFonts w:ascii="Arial" w:hAnsi="Arial" w:cs="Arial"/>
          <w:b/>
          <w:bCs/>
          <w:sz w:val="32"/>
          <w:szCs w:val="32"/>
        </w:rPr>
        <w:t>, предоставляемых Администрацией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510516" w:rsidRPr="002D6A04" w:rsidRDefault="00510516" w:rsidP="0051051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10516" w:rsidRDefault="00510516" w:rsidP="00510516"/>
    <w:p w:rsidR="00510516" w:rsidRPr="0097041E" w:rsidRDefault="00510516" w:rsidP="00510516"/>
    <w:p w:rsidR="00510516" w:rsidRPr="002D6A04" w:rsidRDefault="00510516" w:rsidP="00510516">
      <w:pPr>
        <w:ind w:firstLine="567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</w:t>
      </w:r>
      <w:r w:rsidRPr="002D6A04">
        <w:rPr>
          <w:rFonts w:ascii="Arial" w:hAnsi="Arial" w:cs="Arial"/>
          <w:sz w:val="24"/>
          <w:szCs w:val="24"/>
        </w:rPr>
        <w:t>соответствии с Распоряжением Адм</w:t>
      </w:r>
      <w:r>
        <w:rPr>
          <w:rFonts w:ascii="Arial" w:hAnsi="Arial" w:cs="Arial"/>
          <w:sz w:val="24"/>
          <w:szCs w:val="24"/>
        </w:rPr>
        <w:t>инистрации Курской области от 14.01.2019г. № 6</w:t>
      </w:r>
      <w:r w:rsidRPr="002D6A04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Курской области от 18 мая 2015г. № 350-ра»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 постановляет</w:t>
      </w:r>
      <w:r w:rsidRPr="002D6A04">
        <w:rPr>
          <w:rFonts w:ascii="Arial" w:hAnsi="Arial" w:cs="Arial"/>
          <w:sz w:val="24"/>
          <w:szCs w:val="24"/>
        </w:rPr>
        <w:t>:</w:t>
      </w:r>
    </w:p>
    <w:p w:rsidR="00510516" w:rsidRPr="002D6A04" w:rsidRDefault="00510516" w:rsidP="00510516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510516" w:rsidRDefault="00510516" w:rsidP="00510516">
      <w:pPr>
        <w:ind w:firstLine="567"/>
        <w:rPr>
          <w:rFonts w:ascii="Arial" w:hAnsi="Arial" w:cs="Arial"/>
          <w:bCs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 следующие изменения в</w:t>
      </w:r>
      <w:r w:rsidRPr="002D6A04">
        <w:rPr>
          <w:rFonts w:ascii="Arial" w:hAnsi="Arial" w:cs="Arial"/>
          <w:sz w:val="24"/>
          <w:szCs w:val="24"/>
        </w:rPr>
        <w:t xml:space="preserve"> </w:t>
      </w:r>
      <w:r w:rsidRPr="002D6A04">
        <w:rPr>
          <w:rFonts w:ascii="Arial" w:hAnsi="Arial" w:cs="Arial"/>
          <w:bCs/>
          <w:sz w:val="24"/>
          <w:szCs w:val="24"/>
        </w:rPr>
        <w:t>перечень</w:t>
      </w:r>
      <w:r>
        <w:rPr>
          <w:rFonts w:ascii="Arial" w:hAnsi="Arial" w:cs="Arial"/>
          <w:bCs/>
          <w:sz w:val="24"/>
          <w:szCs w:val="24"/>
        </w:rPr>
        <w:t xml:space="preserve"> муниципальных услуг, предоставляемых Администрацией</w:t>
      </w:r>
      <w:r w:rsidRPr="002D6A04">
        <w:rPr>
          <w:rFonts w:ascii="Arial" w:hAnsi="Arial" w:cs="Arial"/>
          <w:bCs/>
          <w:sz w:val="24"/>
          <w:szCs w:val="24"/>
        </w:rPr>
        <w:t xml:space="preserve"> Никольского сельсовета Октябрьского района Курской области</w:t>
      </w:r>
      <w:r w:rsidR="00457CB3">
        <w:rPr>
          <w:rFonts w:ascii="Arial" w:hAnsi="Arial" w:cs="Arial"/>
          <w:bCs/>
          <w:sz w:val="24"/>
          <w:szCs w:val="24"/>
        </w:rPr>
        <w:t xml:space="preserve"> утвержденный постановлением от 15.11.2018г. № 84</w:t>
      </w:r>
      <w:r>
        <w:rPr>
          <w:rFonts w:ascii="Arial" w:hAnsi="Arial" w:cs="Arial"/>
          <w:bCs/>
          <w:sz w:val="24"/>
          <w:szCs w:val="24"/>
        </w:rPr>
        <w:t>:</w:t>
      </w:r>
    </w:p>
    <w:p w:rsidR="00510516" w:rsidRDefault="00510516" w:rsidP="00510516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 в пункте 19 слова  «, дачного хозяйства» исключить;</w:t>
      </w:r>
    </w:p>
    <w:p w:rsidR="00510516" w:rsidRDefault="00510516" w:rsidP="00510516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 дополнить пунктом 25 следующего содержания:</w:t>
      </w:r>
    </w:p>
    <w:p w:rsidR="00510516" w:rsidRDefault="00510516" w:rsidP="00510516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510516" w:rsidRPr="002D6A04" w:rsidRDefault="00510516" w:rsidP="00510516">
      <w:pPr>
        <w:ind w:firstLine="567"/>
        <w:rPr>
          <w:rFonts w:ascii="Arial" w:hAnsi="Arial" w:cs="Arial"/>
          <w:bCs/>
          <w:sz w:val="24"/>
          <w:szCs w:val="24"/>
        </w:rPr>
      </w:pPr>
    </w:p>
    <w:p w:rsidR="00510516" w:rsidRDefault="00510516" w:rsidP="0051051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0516" w:rsidRPr="009F08F5" w:rsidRDefault="00510516" w:rsidP="005105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0516" w:rsidRPr="009F08F5" w:rsidRDefault="00510516" w:rsidP="005105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510516" w:rsidRPr="009F08F5" w:rsidRDefault="00510516" w:rsidP="00510516">
      <w:pPr>
        <w:ind w:firstLine="720"/>
        <w:rPr>
          <w:rFonts w:ascii="Arial" w:hAnsi="Arial" w:cs="Arial"/>
          <w:sz w:val="24"/>
          <w:szCs w:val="24"/>
        </w:rPr>
      </w:pPr>
    </w:p>
    <w:p w:rsidR="00510516" w:rsidRPr="009F08F5" w:rsidRDefault="00510516" w:rsidP="00510516">
      <w:pPr>
        <w:ind w:firstLine="720"/>
        <w:rPr>
          <w:rFonts w:ascii="Arial" w:hAnsi="Arial" w:cs="Arial"/>
          <w:sz w:val="24"/>
          <w:szCs w:val="24"/>
        </w:rPr>
      </w:pPr>
    </w:p>
    <w:p w:rsidR="00510516" w:rsidRPr="009F08F5" w:rsidRDefault="00510516" w:rsidP="00510516">
      <w:pPr>
        <w:rPr>
          <w:rFonts w:ascii="Arial" w:hAnsi="Arial" w:cs="Arial"/>
          <w:sz w:val="24"/>
          <w:szCs w:val="24"/>
        </w:rPr>
      </w:pPr>
    </w:p>
    <w:p w:rsidR="00510516" w:rsidRDefault="00510516" w:rsidP="00510516"/>
    <w:p w:rsidR="00510516" w:rsidRPr="002D6A04" w:rsidRDefault="00510516" w:rsidP="00510516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510516" w:rsidRPr="002D6A04" w:rsidRDefault="00510516" w:rsidP="00510516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510516" w:rsidRPr="002D6A04" w:rsidRDefault="00510516" w:rsidP="00510516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510516" w:rsidRPr="002D6A04" w:rsidRDefault="00510516" w:rsidP="00510516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10516" w:rsidRPr="002D6A04" w:rsidRDefault="00510516" w:rsidP="00510516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 xml:space="preserve">       В.Н. Мезенцев</w:t>
      </w:r>
    </w:p>
    <w:p w:rsidR="00510516" w:rsidRPr="002D6A04" w:rsidRDefault="00510516" w:rsidP="00510516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510516" w:rsidRPr="002D6A04" w:rsidRDefault="00510516" w:rsidP="00510516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510516" w:rsidRPr="0097041E" w:rsidRDefault="00510516" w:rsidP="00510516">
      <w:r w:rsidRPr="0097041E">
        <w:t> </w:t>
      </w:r>
    </w:p>
    <w:p w:rsidR="00510516" w:rsidRPr="0097041E" w:rsidRDefault="00510516" w:rsidP="00510516">
      <w:r w:rsidRPr="0097041E">
        <w:t> 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516"/>
    <w:rsid w:val="00000349"/>
    <w:rsid w:val="004338E5"/>
    <w:rsid w:val="00457CB3"/>
    <w:rsid w:val="00510516"/>
    <w:rsid w:val="006F7651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510516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51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5105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2019-01-28T07:39:00Z</dcterms:created>
  <dcterms:modified xsi:type="dcterms:W3CDTF">2019-01-28T07:48:00Z</dcterms:modified>
</cp:coreProperties>
</file>