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УТВЕРЖДЕН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Никольского  сельсовета 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    Октябрьского района   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         Курской области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           от ________№_____</w:t>
      </w:r>
    </w:p>
    <w:p w:rsidR="00CC5A3A" w:rsidRPr="00177C26" w:rsidRDefault="00CC5A3A" w:rsidP="00CC5A3A">
      <w:pPr>
        <w:pStyle w:val="af5"/>
        <w:rPr>
          <w:rFonts w:ascii="Arial" w:hAnsi="Arial" w:cs="Arial"/>
          <w:sz w:val="24"/>
          <w:szCs w:val="24"/>
          <w:lang w:eastAsia="ru-RU"/>
        </w:rPr>
      </w:pPr>
    </w:p>
    <w:p w:rsidR="00CC5A3A" w:rsidRPr="00177C26" w:rsidRDefault="00CC5A3A" w:rsidP="00CC5A3A">
      <w:pPr>
        <w:pStyle w:val="af5"/>
        <w:rPr>
          <w:rFonts w:ascii="Arial" w:hAnsi="Arial" w:cs="Arial"/>
          <w:sz w:val="24"/>
          <w:szCs w:val="24"/>
          <w:lang w:eastAsia="ru-RU"/>
        </w:rPr>
      </w:pP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Администрации  Никольского сельсовета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Октябрьского района Курской области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39A7">
        <w:rPr>
          <w:rFonts w:ascii="Arial" w:hAnsi="Arial" w:cs="Arial"/>
          <w:b/>
          <w:color w:val="000000"/>
          <w:sz w:val="24"/>
          <w:szCs w:val="24"/>
        </w:rPr>
        <w:t>по предоставлению муниципальной услуги</w:t>
      </w:r>
    </w:p>
    <w:p w:rsidR="00BE48FA" w:rsidRPr="00C639A7" w:rsidRDefault="00CC5A3A" w:rsidP="00CC5A3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«Предоставление земельных участков, находящихся в муниципальной собс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т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венности 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а территории Никольского сельсовета 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 гражданам для индивид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ального жилищного строительства, ведения личного подсобного х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р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ским) хозяйством его </w:t>
      </w:r>
    </w:p>
    <w:p w:rsidR="00BE48FA" w:rsidRPr="00C639A7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деятельности»</w:t>
      </w:r>
    </w:p>
    <w:p w:rsidR="00BE48FA" w:rsidRPr="00C639A7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BE48FA" w:rsidRPr="00C639A7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Предметом регулирования настоящего административного регламента явл</w:t>
      </w:r>
      <w:r w:rsidRPr="00C639A7">
        <w:rPr>
          <w:rFonts w:ascii="Arial" w:hAnsi="Arial" w:cs="Arial"/>
          <w:color w:val="000000"/>
          <w:sz w:val="24"/>
          <w:szCs w:val="24"/>
        </w:rPr>
        <w:t>я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ются отношения, возникающие в связи с </w:t>
      </w:r>
      <w:r w:rsidRPr="00C639A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</w:t>
      </w:r>
      <w:r w:rsidRPr="00C639A7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C639A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ниципальной услуги.</w:t>
      </w:r>
    </w:p>
    <w:p w:rsidR="00BE48FA" w:rsidRPr="00C639A7" w:rsidRDefault="00BE48F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1.2. Круг заявителей</w:t>
      </w:r>
    </w:p>
    <w:p w:rsidR="00BE48FA" w:rsidRPr="00C639A7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sz w:val="24"/>
          <w:szCs w:val="24"/>
        </w:rPr>
        <w:t>Заявителями, обращающимися за предоставлением услуги, являются физ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ческие 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(далее - за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вители), обратившиеся в а</w:t>
      </w:r>
      <w:r w:rsidR="00CC5A3A" w:rsidRPr="00C639A7">
        <w:rPr>
          <w:rFonts w:ascii="Arial" w:hAnsi="Arial" w:cs="Arial"/>
          <w:color w:val="000000"/>
          <w:sz w:val="24"/>
          <w:szCs w:val="24"/>
        </w:rPr>
        <w:t xml:space="preserve">дминистрацию Никольского сельсовета Октябрьского </w:t>
      </w:r>
      <w:r w:rsidRPr="00C639A7">
        <w:rPr>
          <w:rFonts w:ascii="Arial" w:hAnsi="Arial" w:cs="Arial"/>
          <w:color w:val="000000"/>
          <w:sz w:val="24"/>
          <w:szCs w:val="24"/>
        </w:rPr>
        <w:t>ра</w:t>
      </w:r>
      <w:r w:rsidRPr="00C639A7">
        <w:rPr>
          <w:rFonts w:ascii="Arial" w:hAnsi="Arial" w:cs="Arial"/>
          <w:color w:val="000000"/>
          <w:sz w:val="24"/>
          <w:szCs w:val="24"/>
        </w:rPr>
        <w:t>й</w:t>
      </w:r>
      <w:r w:rsidRPr="00C639A7">
        <w:rPr>
          <w:rFonts w:ascii="Arial" w:hAnsi="Arial" w:cs="Arial"/>
          <w:color w:val="000000"/>
          <w:sz w:val="24"/>
          <w:szCs w:val="24"/>
        </w:rPr>
        <w:t>она Курской об</w:t>
      </w:r>
      <w:r w:rsidR="00CC5A3A" w:rsidRPr="00C639A7">
        <w:rPr>
          <w:rFonts w:ascii="Arial" w:hAnsi="Arial" w:cs="Arial"/>
          <w:color w:val="000000"/>
          <w:sz w:val="24"/>
          <w:szCs w:val="24"/>
        </w:rPr>
        <w:t>ласти (далее – Администрация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) 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с запросом о предоста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лении муниципальной услуги.</w:t>
      </w: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   1.3.1. Информация о месте нахождения и графике работы органа местного сам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о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управления непосредственно предоставляющего муниципальную услугу, организ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а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ций, участвующих в предоставлении муниципальной услуги, а также многофункци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о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нального центра предоста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в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ления государственных и муниципальных услуг.</w:t>
      </w: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Администрация Никольского сельсовета: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>Россия, Курская область, Октябрьский  район, д. Стоянова, дом 29</w:t>
      </w:r>
    </w:p>
    <w:p w:rsidR="00CC5A3A" w:rsidRPr="00C639A7" w:rsidRDefault="00CC5A3A" w:rsidP="00CC5A3A">
      <w:pPr>
        <w:pStyle w:val="af5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2943"/>
        <w:gridCol w:w="6422"/>
      </w:tblGrid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 xml:space="preserve">с 8-30    до 17-00             перерыв с 12-30 до 14-00 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и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пальной услуги осуществляется по рабочим дням в соответствии с графиком (режимом р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а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боты).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 xml:space="preserve">Филиал ОБУ «МФЦ» Октябрьского  района </w:t>
      </w:r>
      <w:r w:rsidRPr="00C639A7">
        <w:rPr>
          <w:rFonts w:ascii="Arial" w:hAnsi="Arial" w:cs="Arial"/>
          <w:kern w:val="2"/>
          <w:sz w:val="24"/>
          <w:szCs w:val="24"/>
          <w:lang w:eastAsia="zh-CN"/>
        </w:rPr>
        <w:t>(далее - МФЦ)</w:t>
      </w:r>
      <w:r w:rsidRPr="00C639A7">
        <w:rPr>
          <w:rFonts w:ascii="Arial" w:hAnsi="Arial" w:cs="Arial"/>
          <w:kern w:val="2"/>
          <w:sz w:val="24"/>
          <w:szCs w:val="24"/>
        </w:rPr>
        <w:t xml:space="preserve">: 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lastRenderedPageBreak/>
        <w:t>Курская область, Октябрьский  район, пгт. Прямицыно, ул. Октябрьская, д.134.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</w:p>
    <w:p w:rsidR="00CC5A3A" w:rsidRPr="00C639A7" w:rsidRDefault="00CC5A3A" w:rsidP="00CC5A3A">
      <w:pPr>
        <w:pStyle w:val="af5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 xml:space="preserve"> </w:t>
      </w:r>
      <w:r w:rsidRPr="00C639A7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до 16-30     без перерыва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до 16-30     без перерыва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до 16-30     без перерыва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до 16-30     без перерыва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до 16-30     без перерыва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CC5A3A" w:rsidRPr="00C639A7" w:rsidTr="00CC5A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ю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щих в предо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с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тавлении муниципальной услуги.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>Телефон Администрации Никольского  сельсовета: 8(471 42) 3 92 12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 xml:space="preserve">Справочные  телефоны </w:t>
      </w:r>
      <w:r w:rsidRPr="00C639A7">
        <w:rPr>
          <w:rFonts w:ascii="Arial" w:hAnsi="Arial" w:cs="Arial"/>
          <w:kern w:val="2"/>
          <w:sz w:val="24"/>
          <w:szCs w:val="24"/>
          <w:lang w:eastAsia="zh-CN"/>
        </w:rPr>
        <w:t>МФЦ</w:t>
      </w:r>
      <w:r w:rsidRPr="00C639A7">
        <w:rPr>
          <w:rFonts w:ascii="Arial" w:hAnsi="Arial" w:cs="Arial"/>
          <w:kern w:val="2"/>
          <w:sz w:val="24"/>
          <w:szCs w:val="24"/>
        </w:rPr>
        <w:t>: 8(471 42) 2 17 35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     1.3.3. Информация об ответственных и порядке предоставления муниц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пальной у</w:t>
      </w:r>
      <w:r w:rsidRPr="00C639A7">
        <w:rPr>
          <w:rFonts w:ascii="Arial" w:hAnsi="Arial" w:cs="Arial"/>
          <w:color w:val="000000"/>
          <w:sz w:val="24"/>
          <w:szCs w:val="24"/>
        </w:rPr>
        <w:t>с</w:t>
      </w:r>
      <w:r w:rsidRPr="00C639A7">
        <w:rPr>
          <w:rFonts w:ascii="Arial" w:hAnsi="Arial" w:cs="Arial"/>
          <w:color w:val="000000"/>
          <w:sz w:val="24"/>
          <w:szCs w:val="24"/>
        </w:rPr>
        <w:t>луги, перечне документов, необходимых для ее получения, размещается: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639A7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 Курской обла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ти (д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лее - ОМСУ) – (nikolskii46.ru );</w:t>
      </w:r>
    </w:p>
    <w:p w:rsidR="00CC5A3A" w:rsidRPr="00C639A7" w:rsidRDefault="00CC5A3A" w:rsidP="00CC5A3A">
      <w:pPr>
        <w:widowControl w:val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в региональной информационной системе «Портал государственных и мун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ципальных услуг Курской области» (</w:t>
      </w:r>
      <w:hyperlink r:id="rId7" w:history="1"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://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rpgu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rkursk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>) (далее - Региональный по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тал);</w:t>
      </w:r>
    </w:p>
    <w:p w:rsidR="00CC5A3A" w:rsidRPr="00C639A7" w:rsidRDefault="00CC5A3A" w:rsidP="00CC5A3A">
      <w:pPr>
        <w:widowControl w:val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://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>) (далее – Ф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деральный по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тал).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639A7">
        <w:rPr>
          <w:rFonts w:ascii="Arial" w:hAnsi="Arial" w:cs="Arial"/>
          <w:color w:val="000000"/>
          <w:sz w:val="24"/>
          <w:szCs w:val="24"/>
          <w:lang w:eastAsia="zh-CN"/>
        </w:rPr>
        <w:t>Адрес официального сайта МФЦ: www.mfc-kursk.ru.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639A7">
        <w:rPr>
          <w:rFonts w:ascii="Arial" w:hAnsi="Arial" w:cs="Arial"/>
          <w:color w:val="000000"/>
          <w:sz w:val="24"/>
          <w:szCs w:val="24"/>
          <w:lang w:eastAsia="zh-CN"/>
        </w:rPr>
        <w:t>Электронная почта МФЦ: mfc@rkursk.ru.</w:t>
      </w:r>
    </w:p>
    <w:p w:rsidR="00CC5A3A" w:rsidRPr="00C639A7" w:rsidRDefault="00CC5A3A" w:rsidP="00CC5A3A">
      <w:pPr>
        <w:spacing w:line="10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CC5A3A" w:rsidRPr="00C639A7" w:rsidRDefault="00CC5A3A" w:rsidP="00CC5A3A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1.3.5. Информация об услуге, порядке ее оказания предоставляется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лям на безвозмездной основе.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1.3.6. Информирование заявителей организуется следующим образом: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индивидуальное информирование (устное, письменное);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публичное информирование (средства массовой информации, сеть «Инте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нет»).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1.3.7. Индивидуальное устное информирование осуществляется специал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стами администрации сельсовета при обращении заявителей за информацией ли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но (в том числе по телефону).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График работы администрации сельсовета, график личного приема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лей ра</w:t>
      </w:r>
      <w:r w:rsidRPr="00C639A7">
        <w:rPr>
          <w:rFonts w:ascii="Arial" w:hAnsi="Arial" w:cs="Arial"/>
          <w:color w:val="000000"/>
          <w:sz w:val="24"/>
          <w:szCs w:val="24"/>
        </w:rPr>
        <w:t>з</w:t>
      </w:r>
      <w:r w:rsidRPr="00C639A7">
        <w:rPr>
          <w:rFonts w:ascii="Arial" w:hAnsi="Arial" w:cs="Arial"/>
          <w:color w:val="000000"/>
          <w:sz w:val="24"/>
          <w:szCs w:val="24"/>
        </w:rPr>
        <w:t>мещается в  информационно - телекоммуникационной сети «Интернет» на офиц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альном </w:t>
      </w:r>
      <w:hyperlink r:id="rId9" w:history="1">
        <w:r w:rsidRPr="00C639A7">
          <w:rPr>
            <w:rFonts w:ascii="Arial" w:hAnsi="Arial" w:cs="Arial"/>
            <w:color w:val="000000"/>
            <w:sz w:val="24"/>
            <w:szCs w:val="24"/>
            <w:u w:val="single"/>
            <w:lang/>
          </w:rPr>
          <w:t>сайте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администрации сельсовета и на информационном стенде.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нием иных ко</w:t>
      </w:r>
      <w:r w:rsidRPr="00C639A7">
        <w:rPr>
          <w:rFonts w:ascii="Arial" w:hAnsi="Arial" w:cs="Arial"/>
          <w:color w:val="000000"/>
          <w:sz w:val="24"/>
          <w:szCs w:val="24"/>
        </w:rPr>
        <w:t>м</w:t>
      </w:r>
      <w:r w:rsidRPr="00C639A7">
        <w:rPr>
          <w:rFonts w:ascii="Arial" w:hAnsi="Arial" w:cs="Arial"/>
          <w:color w:val="000000"/>
          <w:sz w:val="24"/>
          <w:szCs w:val="24"/>
        </w:rPr>
        <w:t>петентных специалистов.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ального устн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го информирования не может превышать 15 минут.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1.3.8. При ответе на телефонные звонки специалист, сняв трубку, должен с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общить наименование организации, осуществляющей предоставление данной усл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ги,  в которую обратился заявитель, свои фамилию, имя, отчество (при наличии), з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нима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мую должность. Во время разговора специалисты должны четко произносить слова, избегать «параллельных разговоров» с окружающими людьми и не прер</w:t>
      </w:r>
      <w:r w:rsidRPr="00C639A7">
        <w:rPr>
          <w:rFonts w:ascii="Arial" w:hAnsi="Arial" w:cs="Arial"/>
          <w:color w:val="000000"/>
          <w:sz w:val="24"/>
          <w:szCs w:val="24"/>
        </w:rPr>
        <w:t>ы</w:t>
      </w:r>
      <w:r w:rsidRPr="00C639A7">
        <w:rPr>
          <w:rFonts w:ascii="Arial" w:hAnsi="Arial" w:cs="Arial"/>
          <w:color w:val="000000"/>
          <w:sz w:val="24"/>
          <w:szCs w:val="24"/>
        </w:rPr>
        <w:t>вать разг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вор, в том числе по причине поступления звонка на другой аппарат.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При ответах на телефонные звонки и устные обращения специалисты должны с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блюдать правила служебной этики.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1.3.9. Письменное индивидуальное информирование осуществляется в пис</w:t>
      </w:r>
      <w:r w:rsidRPr="00C639A7">
        <w:rPr>
          <w:rFonts w:ascii="Arial" w:hAnsi="Arial" w:cs="Arial"/>
          <w:color w:val="000000"/>
          <w:sz w:val="24"/>
          <w:szCs w:val="24"/>
        </w:rPr>
        <w:t>ь</w:t>
      </w:r>
      <w:r w:rsidRPr="00C639A7">
        <w:rPr>
          <w:rFonts w:ascii="Arial" w:hAnsi="Arial" w:cs="Arial"/>
          <w:color w:val="000000"/>
          <w:sz w:val="24"/>
          <w:szCs w:val="24"/>
        </w:rPr>
        <w:t>менной форме за подписью главы администрации сельсовета. Письменный ответ пр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доставляется в простой, четкой и понятной форме, при необходимости должен содержать ссылки на соответствующие нормы действующего законодательства Ро</w:t>
      </w:r>
      <w:r w:rsidRPr="00C639A7">
        <w:rPr>
          <w:rFonts w:ascii="Arial" w:hAnsi="Arial" w:cs="Arial"/>
          <w:color w:val="000000"/>
          <w:sz w:val="24"/>
          <w:szCs w:val="24"/>
        </w:rPr>
        <w:t>с</w:t>
      </w:r>
      <w:r w:rsidRPr="00C639A7">
        <w:rPr>
          <w:rFonts w:ascii="Arial" w:hAnsi="Arial" w:cs="Arial"/>
          <w:color w:val="000000"/>
          <w:sz w:val="24"/>
          <w:szCs w:val="24"/>
        </w:rPr>
        <w:t>сийской Федерации, а также  фамилию, имя, отчество (при наличии) и номер тел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фона испо</w:t>
      </w:r>
      <w:r w:rsidRPr="00C639A7">
        <w:rPr>
          <w:rFonts w:ascii="Arial" w:hAnsi="Arial" w:cs="Arial"/>
          <w:color w:val="000000"/>
          <w:sz w:val="24"/>
          <w:szCs w:val="24"/>
        </w:rPr>
        <w:t>л</w:t>
      </w:r>
      <w:r w:rsidRPr="00C639A7">
        <w:rPr>
          <w:rFonts w:ascii="Arial" w:hAnsi="Arial" w:cs="Arial"/>
          <w:color w:val="000000"/>
          <w:sz w:val="24"/>
          <w:szCs w:val="24"/>
        </w:rPr>
        <w:t>нителя.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Письменный ответ по существу поставленных в письменном заявлении вопр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сов н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правляется заявителю в течение 30 календарных дней со дня его регистрации в админис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рации сельсовета.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Ответ на заявление, поступившее в администрацию сельсовета в форме электронн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го документа, направляется в форме электронного документа по адресу электронной почты, указанному в таком заявлении, или в письменной форме по по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товому адресу, указанному в заявлении.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1.3.10. Публичное информирование об услуге и о порядке ее оказания осущ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ствляется администрацией сельсовета путем размещения информации на инфо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мационном стенде в занимаемых ими помещениях, а также с использованием и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формационно-телекоммуникационных технологий, в том числе посредством разм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щения на официальных сайтах в информационно - телекоммуникационной сети «Интернет».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C639A7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II. Стандарт предоставления мун</w:t>
      </w:r>
      <w:r w:rsidRPr="00C639A7">
        <w:rPr>
          <w:rFonts w:ascii="Arial" w:hAnsi="Arial" w:cs="Arial"/>
          <w:b/>
          <w:bCs/>
          <w:sz w:val="24"/>
          <w:szCs w:val="24"/>
        </w:rPr>
        <w:t>и</w:t>
      </w:r>
      <w:r w:rsidRPr="00C639A7">
        <w:rPr>
          <w:rFonts w:ascii="Arial" w:hAnsi="Arial" w:cs="Arial"/>
          <w:b/>
          <w:bCs/>
          <w:sz w:val="24"/>
          <w:szCs w:val="24"/>
        </w:rPr>
        <w:t>ципальной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венности н</w:t>
      </w:r>
      <w:r w:rsidR="00CC5A3A" w:rsidRPr="00C639A7">
        <w:rPr>
          <w:rFonts w:ascii="Arial" w:hAnsi="Arial" w:cs="Arial"/>
          <w:sz w:val="24"/>
          <w:szCs w:val="24"/>
        </w:rPr>
        <w:t>а территории Никольского сельсовета</w:t>
      </w:r>
      <w:r w:rsidRPr="00C639A7">
        <w:rPr>
          <w:rFonts w:ascii="Arial" w:hAnsi="Arial" w:cs="Arial"/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ленного пункта, садоводства, дачного хозяйства, гражданам и крестьянским (фе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мерским) хозяйствам для осуществления крестьянским (фермерским) хозяйством его деятельн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сти.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предоставля</w:t>
      </w:r>
      <w:r w:rsidRPr="00C639A7">
        <w:rPr>
          <w:rFonts w:ascii="Arial" w:hAnsi="Arial" w:cs="Arial"/>
          <w:b/>
          <w:bCs/>
          <w:sz w:val="24"/>
          <w:szCs w:val="24"/>
        </w:rPr>
        <w:t>ю</w:t>
      </w:r>
      <w:r w:rsidRPr="00C639A7">
        <w:rPr>
          <w:rFonts w:ascii="Arial" w:hAnsi="Arial" w:cs="Arial"/>
          <w:b/>
          <w:bCs/>
          <w:sz w:val="24"/>
          <w:szCs w:val="24"/>
        </w:rPr>
        <w:t>щего муниципальную услугу</w:t>
      </w:r>
    </w:p>
    <w:p w:rsidR="00BE48FA" w:rsidRPr="00C639A7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C639A7">
        <w:rPr>
          <w:rFonts w:ascii="Arial" w:hAnsi="Arial" w:cs="Arial"/>
          <w:color w:val="00000A"/>
          <w:sz w:val="24"/>
          <w:szCs w:val="24"/>
        </w:rPr>
        <w:t>2.2.1.Муниципальная услуга предостав</w:t>
      </w:r>
      <w:r w:rsidR="00CC5A3A" w:rsidRPr="00C639A7">
        <w:rPr>
          <w:rFonts w:ascii="Arial" w:hAnsi="Arial" w:cs="Arial"/>
          <w:color w:val="00000A"/>
          <w:sz w:val="24"/>
          <w:szCs w:val="24"/>
        </w:rPr>
        <w:t xml:space="preserve">ляется Администрацией Никольского сельсовета Октябрьского </w:t>
      </w:r>
      <w:r w:rsidRPr="00C639A7">
        <w:rPr>
          <w:rFonts w:ascii="Arial" w:hAnsi="Arial" w:cs="Arial"/>
          <w:color w:val="00000A"/>
          <w:sz w:val="24"/>
          <w:szCs w:val="24"/>
        </w:rPr>
        <w:t xml:space="preserve">района Курской области. </w:t>
      </w:r>
    </w:p>
    <w:p w:rsidR="00BE48FA" w:rsidRPr="00C639A7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C639A7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C639A7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Филиал ФГБУ «ФКП Росреестра по Курской области».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на от 27.07.2010 года №210-ФЗ «Об организации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тавления государственных и муниципальных услуг» администрация района не впр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ве требовать от заявителей осуществления действий, в том числе согласований, необходимых для получения услуги и связа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ных с обращением в иные государственные и муниципальные органы и организации, за исключением  получения услуг, включенных в перечень услуг, 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торые являются  необходимыми и обязательными для предоставления услуг, утве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жденный   нормативным правовым актом Курской области, муниципальным прав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вым актом.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</w:t>
      </w:r>
      <w:r w:rsidRPr="00C639A7">
        <w:rPr>
          <w:rFonts w:ascii="Arial" w:hAnsi="Arial" w:cs="Arial"/>
          <w:b/>
          <w:bCs/>
          <w:sz w:val="24"/>
          <w:szCs w:val="24"/>
        </w:rPr>
        <w:t>с</w:t>
      </w:r>
      <w:r w:rsidRPr="00C639A7">
        <w:rPr>
          <w:rFonts w:ascii="Arial" w:hAnsi="Arial" w:cs="Arial"/>
          <w:b/>
          <w:bCs/>
          <w:sz w:val="24"/>
          <w:szCs w:val="24"/>
        </w:rPr>
        <w:t>луги</w:t>
      </w:r>
    </w:p>
    <w:p w:rsidR="00BE48FA" w:rsidRPr="00C639A7" w:rsidRDefault="00BE48FA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C639A7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BE48FA" w:rsidRPr="00C639A7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C639A7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639A7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гистрации заявления о предоставлении земел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ного участка.</w:t>
      </w: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предоставления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в собственность бесплатно, срок предоставления муниципальной услуги составляет не более 30 кале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дарных дней с момента поступления заявления.</w:t>
      </w:r>
    </w:p>
    <w:p w:rsidR="00BE48FA" w:rsidRPr="00C639A7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C639A7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lastRenderedPageBreak/>
        <w:t>Срок выдачи результата – заключение договора купли-продажи или аренды земельного участка,</w:t>
      </w:r>
      <w:r w:rsidRPr="00C639A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639A7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C639A7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C639A7">
        <w:rPr>
          <w:rFonts w:ascii="Arial" w:hAnsi="Arial" w:cs="Arial"/>
          <w:b/>
          <w:bCs/>
          <w:sz w:val="24"/>
          <w:szCs w:val="24"/>
        </w:rPr>
        <w:t>и</w:t>
      </w:r>
      <w:r w:rsidRPr="00C639A7">
        <w:rPr>
          <w:rFonts w:ascii="Arial" w:hAnsi="Arial" w:cs="Arial"/>
          <w:b/>
          <w:bCs/>
          <w:sz w:val="24"/>
          <w:szCs w:val="24"/>
        </w:rPr>
        <w:t>кающие в связи с предоставлением услуги</w:t>
      </w:r>
    </w:p>
    <w:p w:rsidR="00BE48FA" w:rsidRPr="00C639A7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мативными правовыми актами:</w:t>
      </w:r>
    </w:p>
    <w:p w:rsidR="00BE48FA" w:rsidRPr="00C639A7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C639A7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C639A7">
        <w:rPr>
          <w:rFonts w:ascii="Arial" w:hAnsi="Arial" w:cs="Arial"/>
          <w:sz w:val="24"/>
          <w:szCs w:val="24"/>
        </w:rPr>
        <w:t xml:space="preserve"> ("Собрание закон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дательства РФ" от 29.10.2001 № 44, ст. 4147, "Российская газета" от 30.10.2001 № 211-212);</w:t>
      </w:r>
    </w:p>
    <w:p w:rsidR="00BE48FA" w:rsidRPr="00C639A7" w:rsidRDefault="00BE48F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C639A7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C639A7" w:rsidRDefault="00BE48F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C639A7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C639A7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(«Собрание законод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тельства РФ» от 06.10.2003 № 40, ст. 3822; «Российская газета» от 08.10.2003 № 202; «Парламентская газета» от 08.10.2003 № 186);</w:t>
      </w:r>
    </w:p>
    <w:p w:rsidR="00BE48FA" w:rsidRPr="00C639A7" w:rsidRDefault="00BE48F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ления государственных и муниципальных услуг»(«Собрание законодател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24.07.2007 № 221-ФЗ «О государственном кадастре недвижимости» (Собрание законодательства Российской Ф</w:t>
      </w:r>
      <w:r w:rsidRPr="00C639A7">
        <w:rPr>
          <w:rFonts w:ascii="Arial" w:hAnsi="Arial" w:cs="Arial"/>
        </w:rPr>
        <w:t>е</w:t>
      </w:r>
      <w:r w:rsidRPr="00C639A7">
        <w:rPr>
          <w:rFonts w:ascii="Arial" w:hAnsi="Arial" w:cs="Arial"/>
        </w:rPr>
        <w:t>дерации, 2007, N 31, ст. 4017, Российская газета, N 165, 01.08.2007, Парламентская газета, N 99 - 101, 09.08.2007);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11.06.2003 № 74-ФЗ «О крестьянском (фермерском) хозяйстве» (Собрание законодательства Российской Ф</w:t>
      </w:r>
      <w:r w:rsidRPr="00C639A7">
        <w:rPr>
          <w:rFonts w:ascii="Arial" w:hAnsi="Arial" w:cs="Arial"/>
        </w:rPr>
        <w:t>е</w:t>
      </w:r>
      <w:r w:rsidRPr="00C639A7">
        <w:rPr>
          <w:rFonts w:ascii="Arial" w:hAnsi="Arial" w:cs="Arial"/>
        </w:rPr>
        <w:t>дерации, 16.06.2003, N 24, ст. 2249, Российская газета, N 115, 17.06.2003, Парламентская газета, N 109, 18.06.2003.);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15.04.1998 № 66-ФЗ «О садоводческих, огороднич</w:t>
      </w:r>
      <w:r w:rsidRPr="00C639A7">
        <w:rPr>
          <w:rFonts w:ascii="Arial" w:hAnsi="Arial" w:cs="Arial"/>
        </w:rPr>
        <w:t>е</w:t>
      </w:r>
      <w:r w:rsidRPr="00C639A7">
        <w:rPr>
          <w:rFonts w:ascii="Arial" w:hAnsi="Arial" w:cs="Arial"/>
        </w:rPr>
        <w:t>ских и дачных некоммерческих объединениях граждан» (Собрание законод</w:t>
      </w:r>
      <w:r w:rsidRPr="00C639A7">
        <w:rPr>
          <w:rFonts w:ascii="Arial" w:hAnsi="Arial" w:cs="Arial"/>
        </w:rPr>
        <w:t>а</w:t>
      </w:r>
      <w:r w:rsidRPr="00C639A7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21.07.1997 № 122-ФЗ «О государственной регис</w:t>
      </w:r>
      <w:r w:rsidRPr="00C639A7">
        <w:rPr>
          <w:rFonts w:ascii="Arial" w:hAnsi="Arial" w:cs="Arial"/>
        </w:rPr>
        <w:t>т</w:t>
      </w:r>
      <w:r w:rsidRPr="00C639A7">
        <w:rPr>
          <w:rFonts w:ascii="Arial" w:hAnsi="Arial" w:cs="Arial"/>
        </w:rPr>
        <w:t>рации прав на недвижимое имущество и сделок с ним» (Собрание законодательства Ро</w:t>
      </w:r>
      <w:r w:rsidRPr="00C639A7">
        <w:rPr>
          <w:rFonts w:ascii="Arial" w:hAnsi="Arial" w:cs="Arial"/>
        </w:rPr>
        <w:t>с</w:t>
      </w:r>
      <w:r w:rsidRPr="00C639A7">
        <w:rPr>
          <w:rFonts w:ascii="Arial" w:hAnsi="Arial" w:cs="Arial"/>
        </w:rPr>
        <w:t>сийской Федерации, 20.04.1998, N 16, ст. 1801, Росси</w:t>
      </w:r>
      <w:r w:rsidRPr="00C639A7">
        <w:rPr>
          <w:rFonts w:ascii="Arial" w:hAnsi="Arial" w:cs="Arial"/>
        </w:rPr>
        <w:t>й</w:t>
      </w:r>
      <w:r w:rsidRPr="00C639A7">
        <w:rPr>
          <w:rFonts w:ascii="Arial" w:hAnsi="Arial" w:cs="Arial"/>
        </w:rPr>
        <w:t>ская газета, N 79, 23.04.1998.);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деральных органов исполнительной власти и их должностных лиц, федеральных 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сударственных служащих, должностных лиц государственных внебюджетных фо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дов Российской Федерации» («Ро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сийская газета», № 192, 22.08.2012);</w:t>
      </w:r>
    </w:p>
    <w:p w:rsidR="00BE48FA" w:rsidRPr="00C639A7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утвержд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нии </w:t>
      </w:r>
      <w:hyperlink r:id="rId10" w:history="1">
        <w:r w:rsidRPr="00C639A7">
          <w:rPr>
            <w:rFonts w:ascii="Arial" w:hAnsi="Arial" w:cs="Arial"/>
            <w:sz w:val="24"/>
            <w:szCs w:val="24"/>
          </w:rPr>
          <w:t>порядк</w:t>
        </w:r>
      </w:hyperlink>
      <w:r w:rsidRPr="00C639A7">
        <w:rPr>
          <w:rFonts w:ascii="Arial" w:hAnsi="Arial" w:cs="Arial"/>
          <w:sz w:val="24"/>
          <w:szCs w:val="24"/>
        </w:rPr>
        <w:t>а и способов подачи заявлений об утверждении схемы расположения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или земельных участков на кадастровом плане территории, о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ведении аукциона по продаже земельного участка, находящ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согласовании предоставления земельного учас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lastRenderedPageBreak/>
        <w:t>ка, находящегося в государственной или муниципальной собственности, о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тавлении земельного участка, наход</w:t>
      </w:r>
      <w:r w:rsidRPr="00C639A7">
        <w:rPr>
          <w:rFonts w:ascii="Arial" w:hAnsi="Arial" w:cs="Arial"/>
          <w:sz w:val="24"/>
          <w:szCs w:val="24"/>
        </w:rPr>
        <w:t>я</w:t>
      </w:r>
      <w:r w:rsidRPr="00C639A7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перераспределении земель и (или) земельных учас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ков, находящихся в государственной или муниципальной собственности, и земел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участков, находящихся в частной собственности, в форме электронных док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ментов с испол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зованием информационно-телекоммуникационной сети "Интернет", а также требования к их формату» (Официальный интернет-портал правовой и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форм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ции http://www.pravo.gov.ru, 27.02.2015);</w:t>
      </w:r>
    </w:p>
    <w:p w:rsidR="00BE48FA" w:rsidRPr="00C639A7" w:rsidRDefault="00BE48FA" w:rsidP="00130B1D">
      <w:pPr>
        <w:pStyle w:val="ConsPlusNormal"/>
        <w:ind w:firstLine="708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Законом Курской области  от 04.01.2003г. № 1-ЗКО «Об административных правонарушениях в Курской области» ("Курская правда", N 4-5, 11.01.2003);</w:t>
      </w:r>
    </w:p>
    <w:p w:rsidR="00CC5A3A" w:rsidRPr="00C639A7" w:rsidRDefault="00CC5A3A" w:rsidP="00CC5A3A">
      <w:pPr>
        <w:pStyle w:val="af5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C639A7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Никольского сельсовета Октябрьского района Курской области от 15.12.2015г.  № 94  « Об утверждении </w:t>
      </w:r>
      <w:r w:rsidRPr="00C639A7">
        <w:rPr>
          <w:rFonts w:ascii="Arial" w:hAnsi="Arial" w:cs="Arial"/>
          <w:color w:val="000000"/>
          <w:sz w:val="24"/>
          <w:szCs w:val="24"/>
        </w:rPr>
        <w:t>Порядка разработки и утверждения административных регламентов предоставления муниципальных услуг»</w:t>
      </w:r>
      <w:r w:rsidRPr="00C639A7">
        <w:rPr>
          <w:rFonts w:ascii="Arial" w:hAnsi="Arial" w:cs="Arial"/>
          <w:sz w:val="24"/>
          <w:szCs w:val="24"/>
          <w:lang w:eastAsia="en-US"/>
        </w:rPr>
        <w:t xml:space="preserve"> (официально опубликовано не было)</w:t>
      </w:r>
      <w:r w:rsidRPr="00C639A7">
        <w:rPr>
          <w:rFonts w:ascii="Arial" w:hAnsi="Arial" w:cs="Arial"/>
          <w:color w:val="000000"/>
          <w:sz w:val="24"/>
          <w:szCs w:val="24"/>
        </w:rPr>
        <w:t>;</w:t>
      </w:r>
    </w:p>
    <w:p w:rsidR="00CC5A3A" w:rsidRPr="00C639A7" w:rsidRDefault="00CC5A3A" w:rsidP="00CC5A3A">
      <w:pPr>
        <w:pStyle w:val="af5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</w:t>
      </w:r>
      <w:r w:rsidRPr="00C639A7">
        <w:rPr>
          <w:rFonts w:ascii="Arial" w:hAnsi="Arial" w:cs="Arial"/>
          <w:sz w:val="24"/>
          <w:szCs w:val="24"/>
          <w:lang w:eastAsia="en-US"/>
        </w:rPr>
        <w:t xml:space="preserve"> (официально опубликовано не было)</w:t>
      </w: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>;</w:t>
      </w:r>
    </w:p>
    <w:p w:rsidR="00CC5A3A" w:rsidRPr="00C639A7" w:rsidRDefault="00CC5A3A" w:rsidP="00CC5A3A">
      <w:pPr>
        <w:pStyle w:val="af5"/>
        <w:jc w:val="both"/>
        <w:rPr>
          <w:rFonts w:ascii="Arial" w:eastAsia="OpenSymbol" w:hAnsi="Arial" w:cs="Arial"/>
          <w:bCs/>
          <w:sz w:val="24"/>
          <w:szCs w:val="24"/>
        </w:rPr>
      </w:pP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 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</w:p>
    <w:p w:rsidR="00BE48FA" w:rsidRPr="00C639A7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C639A7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рые являются необходимыми и обязательными для предоста</w:t>
      </w:r>
      <w:r w:rsidRPr="00C639A7">
        <w:rPr>
          <w:rFonts w:ascii="Arial" w:hAnsi="Arial" w:cs="Arial"/>
          <w:b/>
          <w:bCs/>
          <w:sz w:val="24"/>
          <w:szCs w:val="24"/>
        </w:rPr>
        <w:t>в</w:t>
      </w:r>
      <w:r w:rsidRPr="00C639A7">
        <w:rPr>
          <w:rFonts w:ascii="Arial" w:hAnsi="Arial" w:cs="Arial"/>
          <w:b/>
          <w:bCs/>
          <w:sz w:val="24"/>
          <w:szCs w:val="24"/>
        </w:rPr>
        <w:t>ления услуги, подлежащих представлению заявителем, способы их получения заявителем, в том числе в электронной форме, порядок их представл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ния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C639A7" w:rsidRDefault="00BE48FA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sz w:val="24"/>
          <w:szCs w:val="24"/>
        </w:rPr>
        <w:t xml:space="preserve">1) 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согласно приложению 2 к настоящему административному регламенту и содержащему сл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дующую информацию: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C639A7" w:rsidRDefault="00BE48FA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C639A7" w:rsidRDefault="00BE48F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C639A7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C639A7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C639A7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щего личность представителя заявителя, если заявление представляется предст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вителем заявителя) в виде электронного образа 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кого документа.</w:t>
      </w:r>
    </w:p>
    <w:p w:rsidR="00BE48FA" w:rsidRPr="00C639A7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(представ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теля заявителя) не требуется в случае представления заявления посредством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правки через личный кабинет единого портала или реги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нального портала, а также если заявление подписано усиленной квалиф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цированной электронной подписью.</w:t>
      </w:r>
    </w:p>
    <w:p w:rsidR="00BE48FA" w:rsidRPr="00C639A7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ренность в виде электронного образа такого документа.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lastRenderedPageBreak/>
        <w:t>- в письменном виде по почте;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C639A7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тариально.</w:t>
      </w:r>
    </w:p>
    <w:p w:rsidR="00BE48FA" w:rsidRPr="00C639A7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Заявление заполняется заявителем рукописным или машинописным спос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бом. В случае, если заявление заполнено машинописным способом, заявитель д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полнительно в нижней части заявления разборчиво от руки указывает свои фам</w:t>
      </w:r>
      <w:r w:rsidRPr="00C639A7">
        <w:rPr>
          <w:rFonts w:ascii="Arial" w:hAnsi="Arial" w:cs="Arial"/>
        </w:rPr>
        <w:t>и</w:t>
      </w:r>
      <w:r w:rsidRPr="00C639A7">
        <w:rPr>
          <w:rFonts w:ascii="Arial" w:hAnsi="Arial" w:cs="Arial"/>
        </w:rPr>
        <w:t>лию, имя, отчество (полностью), ставит подпись и д</w:t>
      </w:r>
      <w:r w:rsidRPr="00C639A7">
        <w:rPr>
          <w:rFonts w:ascii="Arial" w:hAnsi="Arial" w:cs="Arial"/>
        </w:rPr>
        <w:t>а</w:t>
      </w:r>
      <w:r w:rsidRPr="00C639A7">
        <w:rPr>
          <w:rFonts w:ascii="Arial" w:hAnsi="Arial" w:cs="Arial"/>
        </w:rPr>
        <w:t>ту подачи заявления.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</w:t>
      </w:r>
      <w:r w:rsidRPr="00C639A7">
        <w:rPr>
          <w:rFonts w:ascii="Arial" w:hAnsi="Arial" w:cs="Arial"/>
          <w:b/>
          <w:bCs/>
          <w:sz w:val="24"/>
          <w:szCs w:val="24"/>
        </w:rPr>
        <w:t>а</w:t>
      </w:r>
      <w:r w:rsidRPr="00C639A7">
        <w:rPr>
          <w:rFonts w:ascii="Arial" w:hAnsi="Arial" w:cs="Arial"/>
          <w:b/>
          <w:bCs/>
          <w:sz w:val="24"/>
          <w:szCs w:val="24"/>
        </w:rPr>
        <w:t>ходятся в распоряжении государственных органов, органов местного сам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управления и иных органов, учас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</w:t>
      </w:r>
      <w:r w:rsidRPr="00C639A7">
        <w:rPr>
          <w:rFonts w:ascii="Arial" w:hAnsi="Arial" w:cs="Arial"/>
          <w:b/>
          <w:bCs/>
          <w:sz w:val="24"/>
          <w:szCs w:val="24"/>
        </w:rPr>
        <w:t>д</w:t>
      </w:r>
      <w:r w:rsidRPr="00C639A7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C639A7" w:rsidRDefault="00BE48F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C639A7" w:rsidRDefault="00BE48F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C639A7">
        <w:rPr>
          <w:rFonts w:ascii="Arial" w:hAnsi="Arial" w:cs="Arial"/>
          <w:sz w:val="24"/>
          <w:szCs w:val="24"/>
          <w:lang w:eastAsia="ar-SA"/>
        </w:rPr>
        <w:t>а</w:t>
      </w:r>
      <w:r w:rsidRPr="00C639A7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вовыми актами, регулирующими отношения, возникающие в связи с предоставлен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ем услуги;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тами Курской области и муниципальными правовыми актами находятся в распор</w:t>
      </w:r>
      <w:r w:rsidRPr="00C639A7">
        <w:rPr>
          <w:rFonts w:ascii="Arial" w:hAnsi="Arial" w:cs="Arial"/>
          <w:sz w:val="24"/>
          <w:szCs w:val="24"/>
        </w:rPr>
        <w:t>я</w:t>
      </w:r>
      <w:r w:rsidRPr="00C639A7">
        <w:rPr>
          <w:rFonts w:ascii="Arial" w:hAnsi="Arial" w:cs="Arial"/>
          <w:sz w:val="24"/>
          <w:szCs w:val="24"/>
        </w:rPr>
        <w:t>жении государственных органов, иных гос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дарственных органов, органов местного самоуправления и (или) подведомственным государственным органам и органам местного самоупра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ления организаций,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</w:t>
      </w:r>
      <w:r w:rsidRPr="00C639A7">
        <w:rPr>
          <w:rFonts w:ascii="Arial" w:hAnsi="Arial" w:cs="Arial"/>
          <w:b/>
          <w:bCs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sz w:val="24"/>
          <w:szCs w:val="24"/>
        </w:rPr>
        <w:t>тов, необходимых для предоставления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услуги документов законодательством Российской Федерации не предусмотр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но.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каза в предоставлении услуги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</w:t>
      </w:r>
      <w:r w:rsidRPr="00C639A7">
        <w:rPr>
          <w:rFonts w:ascii="Arial" w:hAnsi="Arial" w:cs="Arial"/>
          <w:b/>
          <w:bCs/>
          <w:sz w:val="24"/>
          <w:szCs w:val="24"/>
        </w:rPr>
        <w:t>в</w:t>
      </w:r>
      <w:r w:rsidRPr="00C639A7">
        <w:rPr>
          <w:rFonts w:ascii="Arial" w:hAnsi="Arial" w:cs="Arial"/>
          <w:b/>
          <w:bCs/>
          <w:sz w:val="24"/>
          <w:szCs w:val="24"/>
        </w:rPr>
        <w:t>ляется: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в случае если на момент п</w:t>
      </w:r>
      <w:r w:rsidR="00BC34FF">
        <w:rPr>
          <w:rFonts w:ascii="Arial" w:hAnsi="Arial" w:cs="Arial"/>
          <w:sz w:val="24"/>
          <w:szCs w:val="24"/>
        </w:rPr>
        <w:t>оступления  Администрацию сельсовета</w:t>
      </w:r>
      <w:r w:rsidRPr="00C639A7">
        <w:rPr>
          <w:rFonts w:ascii="Arial" w:hAnsi="Arial" w:cs="Arial"/>
          <w:sz w:val="24"/>
          <w:szCs w:val="24"/>
        </w:rPr>
        <w:t xml:space="preserve">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 об утверждении схемы расположения земельного участка, подготовка  которой в 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ком  случае является обязательной, на рассмотрение такого органа находится представленная ранее другим лицом схема расположения земельного участка и м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стоположение земельных участков, образование которых  предусмотрено этими схемами, части</w:t>
      </w:r>
      <w:r w:rsidRPr="00C639A7">
        <w:rPr>
          <w:rFonts w:ascii="Arial" w:hAnsi="Arial" w:cs="Arial"/>
          <w:sz w:val="24"/>
          <w:szCs w:val="24"/>
        </w:rPr>
        <w:t>ч</w:t>
      </w:r>
      <w:r w:rsidRPr="00C639A7">
        <w:rPr>
          <w:rFonts w:ascii="Arial" w:hAnsi="Arial" w:cs="Arial"/>
          <w:sz w:val="24"/>
          <w:szCs w:val="24"/>
        </w:rPr>
        <w:t>но или полностью совпадает.</w:t>
      </w:r>
    </w:p>
    <w:p w:rsidR="00BE48FA" w:rsidRPr="00C639A7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дящегося в государственной или муниципальной собственности при проведении торгов:</w:t>
      </w:r>
    </w:p>
    <w:p w:rsidR="00BE48FA" w:rsidRPr="00C639A7" w:rsidRDefault="00BE48FA" w:rsidP="00A573C5">
      <w:pPr>
        <w:pStyle w:val="ConsPlusNormal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1) границы земельного участка подлежат уточнению в соответствии с требов</w:t>
      </w:r>
      <w:r w:rsidRPr="00C639A7">
        <w:rPr>
          <w:sz w:val="24"/>
          <w:szCs w:val="24"/>
        </w:rPr>
        <w:t>а</w:t>
      </w:r>
      <w:r w:rsidRPr="00C639A7">
        <w:rPr>
          <w:sz w:val="24"/>
          <w:szCs w:val="24"/>
        </w:rPr>
        <w:t xml:space="preserve">ниями Федерального </w:t>
      </w:r>
      <w:hyperlink r:id="rId11" w:history="1">
        <w:r w:rsidRPr="00C639A7">
          <w:rPr>
            <w:sz w:val="24"/>
            <w:szCs w:val="24"/>
          </w:rPr>
          <w:t>закона</w:t>
        </w:r>
      </w:hyperlink>
      <w:r w:rsidRPr="00C639A7">
        <w:rPr>
          <w:sz w:val="24"/>
          <w:szCs w:val="24"/>
        </w:rPr>
        <w:t xml:space="preserve"> "О государственном кадастре н</w:t>
      </w:r>
      <w:r w:rsidRPr="00C639A7">
        <w:rPr>
          <w:sz w:val="24"/>
          <w:szCs w:val="24"/>
        </w:rPr>
        <w:t>е</w:t>
      </w:r>
      <w:r w:rsidRPr="00C639A7">
        <w:rPr>
          <w:sz w:val="24"/>
          <w:szCs w:val="24"/>
        </w:rPr>
        <w:t>движимости";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ниципальной собственности, за исключением случаев, если такой земельный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сток образован из земель или земельного участка, государственная собс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сийской Федерации порядке не определены предельные параметры разр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соответствии с ра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t>решенным использованием земельного участка не предусматр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виях подключения (технологического присоединения) объе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тов к сетям инженерно-технического обеспечения, за исключением случаев, если в соответствии с разр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чения договора аренды земельного участка для комплек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ного освоения территории или ведения дачного хозяйства;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использов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ние или разрешенное использование земельного участка не соответствует ц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лям использования земельного участка, указанным в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нии о проведении аукциона;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зования, безвозмездного пользования, пожизненного наследуемого влад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или аренды;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незаве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шенного строительства, принадлежащие гражданам или юридическим лицам, за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ключением случаев размещения сооружения (в том числе сооружения, строительс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во которого не завершено) на земельном участке на условиях сервитута или объе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 xml:space="preserve">та, который предусмотрен </w:t>
      </w:r>
      <w:hyperlink r:id="rId12" w:history="1">
        <w:r w:rsidRPr="00C639A7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C639A7">
        <w:rPr>
          <w:rFonts w:ascii="Arial" w:hAnsi="Arial" w:cs="Arial"/>
          <w:sz w:val="24"/>
          <w:szCs w:val="24"/>
        </w:rPr>
        <w:t xml:space="preserve">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Кодекса и размещение которого не препятствует использованию 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кого земельного участка в соответствии с его разрешенным использованием;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незаве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шенного строительства, находящиеся в государственной или муниципальной собс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венности, и продажа или предоставление в аренду указа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ных здания, сооружения, объекта незавершенного строительства является предметом другого аукциона либо указанные здание, сооруж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ние, объект незавершенного строительства не продаются или не передаются в аренду на этом аукционе одновременно с земельным учас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ком;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стки могут быть предметом договора аренды;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провед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аукциона на право заключения договора аренды земельного участка;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lastRenderedPageBreak/>
        <w:t>12) земельный участок зарезервирован для государственных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нужд, за исключением случая проведения аукциона на право заключения дог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вора аренды земельного участка на срок, не превышающий срока резервиров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 земельного участка;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ношении которой заключен договор о ее развитии, или территории, в отношении 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торой заключен договор о ее комплексном осво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нии;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риального планирования и (или) документацией по планировке территории предн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значен для размещения объектов федерального значения, объектов регионального значения или объектов местного зн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чения;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сооруж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в соответствии с государственной программой Российской Федерации, государстве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ной программой субъекта Российской Федерации или адресной инвестиционной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граммой;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гласовании его предоставления;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предварительном согласовании его предоставления или заявление о предоставлении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стка, за исключением случаев, если принято решение об отказе в предварительном согласовании предоставления такого земельного участка или 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шение об отказе в его предоставлении;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зования или расположен в границах земель общего пользования, территории общего пользов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нужд, за исключением земельных участков, изъятых для государственных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нужд в связи с признанием многоквартирного дома, который расположен на 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ком земельном участке, аварийным и по</w:t>
      </w:r>
      <w:r w:rsidRPr="00C639A7">
        <w:rPr>
          <w:rFonts w:ascii="Arial" w:hAnsi="Arial" w:cs="Arial"/>
          <w:sz w:val="24"/>
          <w:szCs w:val="24"/>
        </w:rPr>
        <w:t>д</w:t>
      </w:r>
      <w:r w:rsidRPr="00C639A7">
        <w:rPr>
          <w:rFonts w:ascii="Arial" w:hAnsi="Arial" w:cs="Arial"/>
          <w:sz w:val="24"/>
          <w:szCs w:val="24"/>
        </w:rPr>
        <w:t>лежащим сносу или реконструкции.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находящег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ся в государственной или муниципальной собственности, без проведения торгов: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рое в соответствии с земельным законодательством не имеет права на приобрет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 земельного участка без проведения торгов;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t>мездного пользования, пожизненного наследуемого владения или аренды, за искл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чением случаев, если с заявлением о предоставлении земельного участка обрати</w:t>
      </w:r>
      <w:r w:rsidRPr="00C639A7">
        <w:rPr>
          <w:rFonts w:ascii="Arial" w:hAnsi="Arial" w:cs="Arial"/>
          <w:sz w:val="24"/>
          <w:szCs w:val="24"/>
        </w:rPr>
        <w:t>л</w:t>
      </w:r>
      <w:r w:rsidRPr="00C639A7">
        <w:rPr>
          <w:rFonts w:ascii="Arial" w:hAnsi="Arial" w:cs="Arial"/>
          <w:sz w:val="24"/>
          <w:szCs w:val="24"/>
        </w:rPr>
        <w:t>ся обладатель данных прав или подано заявление о предоставлении земельного участка в соотве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 xml:space="preserve">ствии с </w:t>
      </w:r>
      <w:hyperlink r:id="rId13" w:history="1">
        <w:r w:rsidRPr="00C639A7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дения огородничества, садоводства, дачного хозя</w:t>
      </w:r>
      <w:r w:rsidRPr="00C639A7">
        <w:rPr>
          <w:rFonts w:ascii="Arial" w:hAnsi="Arial" w:cs="Arial"/>
          <w:sz w:val="24"/>
          <w:szCs w:val="24"/>
        </w:rPr>
        <w:t>й</w:t>
      </w:r>
      <w:r w:rsidRPr="00C639A7">
        <w:rPr>
          <w:rFonts w:ascii="Arial" w:hAnsi="Arial" w:cs="Arial"/>
          <w:sz w:val="24"/>
          <w:szCs w:val="24"/>
        </w:rPr>
        <w:t>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t>мещается на земельном участке на у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ловиях сервитута или на земельном участке размещен объект, предусмо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 xml:space="preserve">ренный </w:t>
      </w:r>
      <w:hyperlink r:id="rId14" w:history="1">
        <w:r w:rsidRPr="00C639A7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Кодекса, и </w:t>
      </w:r>
      <w:r w:rsidRPr="00C639A7">
        <w:rPr>
          <w:rFonts w:ascii="Arial" w:hAnsi="Arial" w:cs="Arial"/>
          <w:sz w:val="24"/>
          <w:szCs w:val="24"/>
        </w:rPr>
        <w:lastRenderedPageBreak/>
        <w:t>это не препятствует использованию земельного участка в соответствии с его разр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ства;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земельном участке расположены здание, сооружение, объект незаве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шенного строительства, находящиеся в государственной или муниц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пальной собственности, за исключением случаев, если сооружение (в том числе сооружение, строительство которого не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вершено) размещается на земельном участке на условиях сервитута или с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нием о предоставлении земельного участка обратился правообладатель этих зд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ния, сооружения, помещений в них, этого объекта н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завершенного строительства;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ление не допускается на праве, указанном в заявлении о предоставлении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участка;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участка в собственность, п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стоянное (бессрочное) пользование или с заявлением о предоставлении земельного участка в аренду, безвозмездное пользование на срок, превыша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щий срок действия решения о резервировании земельного участка, за исключением случая предоставления земельного участка для целей резервир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вания;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рой с другим лицом заключен договор о развитии застроенной территории, за исключением случаев, е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ли с заявлением о предоставлении земельного участка обратился собственник зд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ния, сооружения, помещений в них, объекта незавершенного строительства, расп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ложенных на таком земельном участке, или правообладатель такого земельного участка;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рой с другим лицом заключен договор о развитии застроенной территории, или земельный участок обр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зован из земельного участка, в отношении которого с другим лицом заключен дог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вор о комплексном освоении территории, за исключением случаев, если такой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мельный участок предназначен для размещения объектов федерального значения, объектов регионального значения или объектов местного значения и с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явлением о предоставлении такого земельного участка обратилось лицо, уполномоченное на строительство указанных объектов;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говор о развитии застроенной территории, и в соответствии с утвержденной документацией по планировке территории предн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значен для размещ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объектов федерального значения, объектов регионального значения или объектов местного значения, за исключением случаев, если с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нием о предоставлении в аренду земельного участка обр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тилось лицо, с которым заключен договор о комплексном освоении территории или договор о развитии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строенной территории, предусматривающие обязательство данного лица по стро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тельству указанных об</w:t>
      </w:r>
      <w:r w:rsidRPr="00C639A7">
        <w:rPr>
          <w:rFonts w:ascii="Arial" w:hAnsi="Arial" w:cs="Arial"/>
          <w:sz w:val="24"/>
          <w:szCs w:val="24"/>
        </w:rPr>
        <w:t>ъ</w:t>
      </w:r>
      <w:r w:rsidRPr="00C639A7">
        <w:rPr>
          <w:rFonts w:ascii="Arial" w:hAnsi="Arial" w:cs="Arial"/>
          <w:sz w:val="24"/>
          <w:szCs w:val="24"/>
        </w:rPr>
        <w:t>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земельный участок является предметом аукциона, извещение о проведении которого размещ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но в соответствии с </w:t>
      </w:r>
      <w:hyperlink r:id="rId15" w:history="1">
        <w:r w:rsidRPr="00C639A7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 xml:space="preserve">лении, поступило предусмотренное </w:t>
      </w:r>
      <w:hyperlink r:id="rId16" w:history="1">
        <w:r w:rsidRPr="00C639A7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мельного </w:t>
      </w:r>
      <w:r w:rsidRPr="00C639A7">
        <w:rPr>
          <w:rFonts w:ascii="Arial" w:hAnsi="Arial" w:cs="Arial"/>
          <w:sz w:val="24"/>
          <w:szCs w:val="24"/>
        </w:rPr>
        <w:lastRenderedPageBreak/>
        <w:t>Кодекса заявление о проведении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циона по его продаже или аукциона на право заключения договора его аренды при условии, что такой земельный участок образ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 xml:space="preserve">ван в соответствии с </w:t>
      </w:r>
      <w:hyperlink r:id="rId17" w:history="1">
        <w:r w:rsidRPr="00C639A7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 xml:space="preserve">циона по основаниям, предусмотренным </w:t>
      </w:r>
      <w:hyperlink r:id="rId18" w:history="1">
        <w:r w:rsidRPr="00C639A7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 xml:space="preserve">лении, опубликовано и размещено в соответствии с </w:t>
      </w:r>
      <w:hyperlink r:id="rId19" w:history="1">
        <w:r w:rsidRPr="00C639A7">
          <w:rPr>
            <w:rFonts w:ascii="Arial" w:hAnsi="Arial" w:cs="Arial"/>
            <w:sz w:val="24"/>
            <w:szCs w:val="24"/>
          </w:rPr>
          <w:t>подпун</w:t>
        </w:r>
        <w:r w:rsidRPr="00C639A7">
          <w:rPr>
            <w:rFonts w:ascii="Arial" w:hAnsi="Arial" w:cs="Arial"/>
            <w:sz w:val="24"/>
            <w:szCs w:val="24"/>
          </w:rPr>
          <w:t>к</w:t>
        </w:r>
        <w:r w:rsidRPr="00C639A7">
          <w:rPr>
            <w:rFonts w:ascii="Arial" w:hAnsi="Arial" w:cs="Arial"/>
            <w:sz w:val="24"/>
            <w:szCs w:val="24"/>
          </w:rPr>
          <w:t>том 1 пункта 1 статьи 39.18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дивидуального жилищного строительства, ведения личного подсо</w:t>
      </w:r>
      <w:r w:rsidRPr="00C639A7">
        <w:rPr>
          <w:rFonts w:ascii="Arial" w:hAnsi="Arial" w:cs="Arial"/>
          <w:sz w:val="24"/>
          <w:szCs w:val="24"/>
        </w:rPr>
        <w:t>б</w:t>
      </w:r>
      <w:r w:rsidRPr="00C639A7">
        <w:rPr>
          <w:rFonts w:ascii="Arial" w:hAnsi="Arial" w:cs="Arial"/>
          <w:sz w:val="24"/>
          <w:szCs w:val="24"/>
        </w:rPr>
        <w:t>ного хозяйства, садоводства, дачного хозяйства или осуществления крестьянским (фермерским) х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зяйством его деятельности;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лении земельного участка, за исключением случаев размещения линейного объекта в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ответствии с утвержденным прое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том планировки территории;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ленном Правительством Российской Федерации порядке перечень земельных учас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ков, предоставленных для нужд обороны и безопасности и временно не использу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мых для указанных нужд, в случае, если подано заявление о предоставлении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мельного участка в соответствии с </w:t>
      </w:r>
      <w:hyperlink r:id="rId20" w:history="1">
        <w:r w:rsidRPr="00C639A7">
          <w:rPr>
            <w:rFonts w:ascii="Arial" w:hAnsi="Arial" w:cs="Arial"/>
            <w:sz w:val="24"/>
            <w:szCs w:val="24"/>
          </w:rPr>
          <w:t>подпун</w:t>
        </w:r>
        <w:r w:rsidRPr="00C639A7">
          <w:rPr>
            <w:rFonts w:ascii="Arial" w:hAnsi="Arial" w:cs="Arial"/>
            <w:sz w:val="24"/>
            <w:szCs w:val="24"/>
          </w:rPr>
          <w:t>к</w:t>
        </w:r>
        <w:r w:rsidRPr="00C639A7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предоставлении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ответствии с федеральным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коном;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вания и (или) документацией по планировке территории предназначен для разм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щения объектов федерального значения, объектов регионального значения или объектов местного значения и с заявлением о предоставлении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обратилось лицо, не уполномоченное на строительство этих объектов;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земельн</w:t>
      </w:r>
      <w:r w:rsidRPr="00C639A7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стка обратилось лицо, не уполномоченное на строительство этих здания, сооруж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допуск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ется;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лении, не установлен вид разрешенного использования;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лении, принято решение о предварительном согласовании его предоставления, срок действия которого не истек, и с заявлением о предоставлении земел</w:t>
      </w:r>
      <w:r w:rsidRPr="00C639A7">
        <w:rPr>
          <w:rFonts w:ascii="Arial" w:hAnsi="Arial" w:cs="Arial"/>
          <w:color w:val="000000"/>
          <w:sz w:val="24"/>
          <w:szCs w:val="24"/>
        </w:rPr>
        <w:t>ь</w:t>
      </w:r>
      <w:r w:rsidRPr="00C639A7">
        <w:rPr>
          <w:rFonts w:ascii="Arial" w:hAnsi="Arial" w:cs="Arial"/>
          <w:color w:val="000000"/>
          <w:sz w:val="24"/>
          <w:szCs w:val="24"/>
        </w:rPr>
        <w:t>ного участка обратилось иное не указанное в этом реш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нии лицо;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нии цель предоставления такого земельного учас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квартирного дома, который расположен на таком з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заявлении о его пр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доставлении, подлежат уточнению в соответствии с Федеральным </w:t>
      </w:r>
      <w:hyperlink r:id="rId21" w:history="1">
        <w:r w:rsidRPr="00C639A7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"О 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сударственном кадастре недвижимости";</w:t>
      </w:r>
    </w:p>
    <w:p w:rsidR="00BE48FA" w:rsidRPr="00C639A7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лении, превышает его площадь, указанную в схеме расположения земельного участка,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екте межевания территории или в проектной документации лесных участков, в соо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ветствии с которыми такой земельный участок образован, более чем на десять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центов.</w:t>
      </w:r>
    </w:p>
    <w:p w:rsidR="00BE48FA" w:rsidRPr="00C639A7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ы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ми для предоставления услуги, в том числе сведения о документе (докуме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тах), выдаваемом (выдаваемых) организациями, участвующими в предоста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лении услуги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ляются необходимыми и обязательными для предоставления муниципальной усл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ги, законодательством не предусмотрено.</w:t>
      </w:r>
    </w:p>
    <w:p w:rsidR="00BE48FA" w:rsidRPr="00C639A7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2.12. Порядок, размер и основания взимания государственной п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шлины или иной платы, взимаемой за предоставление услуги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C639A7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ставит на экземпляр заявления заявителя (при наличии) отметку с номером и датой регистрации заявления;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Места предоставления услуги отвечают следующим требованиям.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Вход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помещение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 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помещении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На столе находятся писчая бумага и канцелярские принадлежности.</w:t>
      </w:r>
    </w:p>
    <w:p w:rsidR="00BE48FA" w:rsidRPr="00C639A7" w:rsidRDefault="00C639A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сельсовета</w:t>
      </w:r>
      <w:r w:rsidR="00BE48FA"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иных долж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ностных лиц администрации сельсовета</w:t>
      </w:r>
      <w:r w:rsidR="00BE48FA"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ответственных за предоставление услуги, оборудуются: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онной почты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адрес официал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ьного сайта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в информационно - телекоммуникационной сети  «Интернет»;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фамилии, имена, отчества (при наличии) и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контактные телефоны главы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других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работников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C639A7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соблюдение сроков предоставления муниципальной услуги и сроков 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выполнения административных процедур при предоставлении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 w:rsidRPr="00C639A7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C639A7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C639A7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bookmarkEnd w:id="1"/>
    <w:bookmarkEnd w:id="2"/>
    <w:p w:rsidR="00BE48FA" w:rsidRPr="00C639A7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0"/>
      <w:bookmarkEnd w:id="3"/>
      <w:r w:rsidRPr="00C639A7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ру Заявителя: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нистрации района в сети Интернет (далее - официальный сайт), в том числе посре</w:t>
      </w:r>
      <w:r w:rsidRPr="00C639A7">
        <w:rPr>
          <w:rFonts w:ascii="Arial" w:hAnsi="Arial" w:cs="Arial"/>
          <w:color w:val="000000"/>
          <w:sz w:val="24"/>
          <w:szCs w:val="24"/>
        </w:rPr>
        <w:t>д</w:t>
      </w:r>
      <w:r w:rsidRPr="00C639A7">
        <w:rPr>
          <w:rFonts w:ascii="Arial" w:hAnsi="Arial" w:cs="Arial"/>
          <w:color w:val="000000"/>
          <w:sz w:val="24"/>
          <w:szCs w:val="24"/>
        </w:rPr>
        <w:t>ством отправки через «Личный кабинет» Единого портала или Регионального порт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ла;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путем направления электронного документа в уполномоченный орган на оф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циальную электронную почту.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предоставл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ния результатов рассмотрения заявления уполномоченным орг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ном: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непосредстве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но при личном обращении;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почтового 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правления;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электро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ной почты;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ты.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2.18.2.3. Результат рассмотрения </w:t>
      </w:r>
      <w:r w:rsidR="00977BCA">
        <w:rPr>
          <w:rFonts w:ascii="Arial" w:hAnsi="Arial" w:cs="Arial"/>
          <w:color w:val="000000"/>
          <w:sz w:val="24"/>
          <w:szCs w:val="24"/>
        </w:rPr>
        <w:t>заявления Администрацией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в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де бумажного документа заявитель получает непосредственно при личном обращ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нии,  либо указанный документ направляется заявителю посредством почтового 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пра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ления.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C639A7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</w:t>
      </w:r>
      <w:r w:rsidRPr="00C639A7">
        <w:rPr>
          <w:rFonts w:ascii="Arial" w:hAnsi="Arial" w:cs="Arial"/>
          <w:color w:val="000000"/>
          <w:sz w:val="24"/>
          <w:szCs w:val="24"/>
        </w:rPr>
        <w:t>ы</w:t>
      </w:r>
      <w:r w:rsidRPr="00C639A7">
        <w:rPr>
          <w:rFonts w:ascii="Arial" w:hAnsi="Arial" w:cs="Arial"/>
          <w:color w:val="000000"/>
          <w:sz w:val="24"/>
          <w:szCs w:val="24"/>
        </w:rPr>
        <w:t>бору Заявителя (если заявителем является физическое лицо), (представителя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ля):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усиленной квалифицированной электронной подписью Заявителя.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</w:t>
      </w:r>
      <w:r w:rsidRPr="00C639A7">
        <w:rPr>
          <w:rFonts w:ascii="Arial" w:hAnsi="Arial" w:cs="Arial"/>
          <w:color w:val="000000"/>
          <w:sz w:val="24"/>
          <w:szCs w:val="24"/>
        </w:rPr>
        <w:t>к</w:t>
      </w:r>
      <w:r w:rsidRPr="00C639A7">
        <w:rPr>
          <w:rFonts w:ascii="Arial" w:hAnsi="Arial" w:cs="Arial"/>
          <w:color w:val="000000"/>
          <w:sz w:val="24"/>
          <w:szCs w:val="24"/>
        </w:rPr>
        <w:t>тронной подписью либо усиленной квалифицированной электронной по</w:t>
      </w:r>
      <w:r w:rsidRPr="00C639A7">
        <w:rPr>
          <w:rFonts w:ascii="Arial" w:hAnsi="Arial" w:cs="Arial"/>
          <w:color w:val="000000"/>
          <w:sz w:val="24"/>
          <w:szCs w:val="24"/>
        </w:rPr>
        <w:t>д</w:t>
      </w:r>
      <w:r w:rsidRPr="00C639A7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дерации.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C639A7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веряющего личность Заявителя  в виде электронного образа такого документа (его предст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вителя).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Представление копия документа, удостоверяющего личность Заявителя  не требуется в случае представления Заявления посредством 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C639A7">
        <w:rPr>
          <w:rFonts w:ascii="Arial" w:hAnsi="Arial" w:cs="Arial"/>
          <w:color w:val="000000"/>
          <w:sz w:val="24"/>
          <w:szCs w:val="24"/>
        </w:rPr>
        <w:t>к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тронной подписью.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лению также прилагается доверенность в виде электронного образа такого докуме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та.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C639A7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подтвержд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ется Администрацией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уведомления, с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держащего входящий регистрационный номер заявления, дату получения указанн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го заявления и прилагаемых к нему документов, а также перечень наименований файлов, представленных в форме электронных документов, с ук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занием их объема.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</w:t>
      </w:r>
      <w:r w:rsidR="00977BCA">
        <w:rPr>
          <w:rFonts w:ascii="Arial" w:hAnsi="Arial" w:cs="Arial"/>
          <w:color w:val="000000"/>
          <w:sz w:val="24"/>
          <w:szCs w:val="24"/>
        </w:rPr>
        <w:t>льном сайте Администрации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C639A7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нистрацию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ленных данных.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Заявления предс</w:t>
      </w:r>
      <w:r w:rsidR="00977BCA">
        <w:rPr>
          <w:rFonts w:ascii="Arial" w:hAnsi="Arial" w:cs="Arial"/>
          <w:color w:val="000000"/>
          <w:sz w:val="24"/>
          <w:szCs w:val="24"/>
        </w:rPr>
        <w:t>тавляются в Администрацию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виде файлов в формате doc, docx, txt, xls, xlsx, rtf, если указанные заявления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ляются в форме электронного документа посредством электро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ной почты.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гаемые к заявлению, в том числе доверенности, направляются в виде файлов в форматах PDF, TIF.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читать текст документа и распознать реквизиты док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мента.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</w:t>
      </w:r>
      <w:r w:rsidRPr="00C639A7">
        <w:rPr>
          <w:rFonts w:ascii="Arial" w:hAnsi="Arial" w:cs="Arial"/>
          <w:color w:val="000000"/>
          <w:sz w:val="24"/>
          <w:szCs w:val="24"/>
        </w:rPr>
        <w:t>с</w:t>
      </w:r>
      <w:r w:rsidRPr="00C639A7">
        <w:rPr>
          <w:rFonts w:ascii="Arial" w:hAnsi="Arial" w:cs="Arial"/>
          <w:color w:val="000000"/>
          <w:sz w:val="24"/>
          <w:szCs w:val="24"/>
        </w:rPr>
        <w:t>тупны для просмотра в виде, пригодном для восприятия человеком, с использован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ем электронных вычислительных машин, в том числе без использования сети И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тернет.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зая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сертифициров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ны в соответствии с законодательством Росси</w:t>
      </w:r>
      <w:r w:rsidRPr="00C639A7">
        <w:rPr>
          <w:rFonts w:ascii="Arial" w:hAnsi="Arial" w:cs="Arial"/>
          <w:color w:val="000000"/>
          <w:sz w:val="24"/>
          <w:szCs w:val="24"/>
        </w:rPr>
        <w:t>й</w:t>
      </w:r>
      <w:r w:rsidRPr="00C639A7">
        <w:rPr>
          <w:rFonts w:ascii="Arial" w:hAnsi="Arial" w:cs="Arial"/>
          <w:color w:val="000000"/>
          <w:sz w:val="24"/>
          <w:szCs w:val="24"/>
        </w:rPr>
        <w:t>ской Федерации.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>сельсовета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C639A7">
        <w:rPr>
          <w:rFonts w:ascii="Arial" w:hAnsi="Arial" w:cs="Arial"/>
          <w:color w:val="000000"/>
          <w:sz w:val="24"/>
          <w:szCs w:val="24"/>
        </w:rPr>
        <w:t>не рассматрив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ется.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 xml:space="preserve">Администрация </w:t>
      </w:r>
      <w:r w:rsidR="00977BCA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кого заявления обязана направить уведомление с указанием допущенных нар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шений.</w:t>
      </w:r>
    </w:p>
    <w:p w:rsidR="00BE48FA" w:rsidRPr="00C639A7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sz w:val="24"/>
          <w:szCs w:val="24"/>
        </w:rPr>
        <w:t>III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цедур, требования к порядку их выполнения, в том числе особенности выпо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л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нения административных процедур в электронной форме, а также особенн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 xml:space="preserve">сти </w:t>
      </w:r>
      <w:r w:rsidRPr="00C639A7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многофункциональных це</w:t>
      </w:r>
      <w:r w:rsidRPr="00C639A7">
        <w:rPr>
          <w:rFonts w:ascii="Arial" w:hAnsi="Arial" w:cs="Arial"/>
          <w:b/>
          <w:bCs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sz w:val="24"/>
          <w:szCs w:val="24"/>
        </w:rPr>
        <w:t>трах</w:t>
      </w:r>
    </w:p>
    <w:p w:rsidR="00BE48FA" w:rsidRPr="00C639A7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</w:p>
    <w:p w:rsidR="00BE48FA" w:rsidRPr="00C639A7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дующих административных процедур:</w:t>
      </w:r>
    </w:p>
    <w:p w:rsidR="00BE48FA" w:rsidRPr="00C639A7" w:rsidRDefault="00BE48F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соотве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ствующего земельного участка и проведение торгов (в сл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чае, если подано больше одного заявления для получения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ной услуги).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стративные процедуры, предусмотренные п. 3.1.3 настоящего регламента не реал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зуются.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лении муниципальной услуги отражена в блок-схеме согласно приложению №1 к 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стоящему Регламенту.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sub_400"/>
      <w:bookmarkEnd w:id="4"/>
      <w:r w:rsidRPr="00C639A7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доставления муниципальной услуги</w:t>
      </w:r>
    </w:p>
    <w:p w:rsidR="00BE48FA" w:rsidRPr="00C639A7" w:rsidRDefault="00BE48FA" w:rsidP="000929A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ь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менная подача заявления с приложением пакета документов, необходимого для исполнения мун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ципальной услуги, в соответствии с подразделом 2.6. администр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</w:t>
      </w:r>
      <w:r w:rsidR="00977BCA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егламента в администрацию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 xml:space="preserve"> получить в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а в электронном – на официа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льном сайте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Региональном портале.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окументации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C639A7" w:rsidRDefault="00BE48FA" w:rsidP="000929A9">
      <w:pPr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ab/>
        <w:t>Способ фиксации результата – внесение записи в Журнал регистрации входящей документации.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C639A7" w:rsidRDefault="00BE48FA" w:rsidP="000929A9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стоящего Регламента.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C639A7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C639A7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C639A7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заявления в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C639A7" w:rsidRDefault="00BE48FA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соответс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вующего земельного участка и проведение торгов (в случае, если подано больше одного заявления для получения муниц</w:t>
      </w:r>
      <w:r w:rsidRPr="00C639A7">
        <w:rPr>
          <w:rFonts w:ascii="Arial" w:hAnsi="Arial" w:cs="Arial"/>
          <w:b/>
          <w:bCs/>
          <w:sz w:val="24"/>
          <w:szCs w:val="24"/>
        </w:rPr>
        <w:t>и</w:t>
      </w:r>
      <w:r w:rsidRPr="00C639A7">
        <w:rPr>
          <w:rFonts w:ascii="Arial" w:hAnsi="Arial" w:cs="Arial"/>
          <w:b/>
          <w:bCs/>
          <w:sz w:val="24"/>
          <w:szCs w:val="24"/>
        </w:rPr>
        <w:t>пальной услуги).</w:t>
      </w:r>
    </w:p>
    <w:p w:rsidR="00BE48FA" w:rsidRPr="00C639A7" w:rsidRDefault="00BE48F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ветственному за предоставление услуги (ответс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венный исполнитель).</w:t>
      </w:r>
    </w:p>
    <w:p w:rsidR="00BE48FA" w:rsidRPr="00C639A7" w:rsidRDefault="00BE48F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размещ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ется в средствах массовой информации а также  в информац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онно-коммуникационной сети «Интернет».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C639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</w:t>
      </w:r>
      <w:r w:rsidRPr="00C639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т</w:t>
      </w:r>
      <w:r w:rsidRPr="00C639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ка: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ционе не</w:t>
      </w:r>
      <w:r w:rsidR="00977BCA">
        <w:rPr>
          <w:rFonts w:ascii="Arial" w:hAnsi="Arial" w:cs="Arial"/>
          <w:sz w:val="24"/>
          <w:szCs w:val="24"/>
        </w:rPr>
        <w:t xml:space="preserve"> поступили, Администрация сельсовета</w:t>
      </w:r>
      <w:r w:rsidRPr="00C639A7">
        <w:rPr>
          <w:rFonts w:ascii="Arial" w:hAnsi="Arial" w:cs="Arial"/>
          <w:sz w:val="24"/>
          <w:szCs w:val="24"/>
        </w:rPr>
        <w:t xml:space="preserve"> совершает одно из следующих де</w:t>
      </w:r>
      <w:r w:rsidRPr="00C639A7">
        <w:rPr>
          <w:rFonts w:ascii="Arial" w:hAnsi="Arial" w:cs="Arial"/>
          <w:sz w:val="24"/>
          <w:szCs w:val="24"/>
        </w:rPr>
        <w:t>й</w:t>
      </w:r>
      <w:r w:rsidRPr="00C639A7">
        <w:rPr>
          <w:rFonts w:ascii="Arial" w:hAnsi="Arial" w:cs="Arial"/>
          <w:sz w:val="24"/>
          <w:szCs w:val="24"/>
        </w:rPr>
        <w:t>ствий: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шиваемого земельного участка;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предоставления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мельного участка в соответствии со </w:t>
      </w:r>
      <w:hyperlink r:id="rId22" w:history="1">
        <w:r w:rsidRPr="00C639A7">
          <w:rPr>
            <w:rFonts w:ascii="Arial" w:hAnsi="Arial" w:cs="Arial"/>
            <w:sz w:val="24"/>
            <w:szCs w:val="24"/>
          </w:rPr>
          <w:t>статьей 39.15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lastRenderedPageBreak/>
        <w:t xml:space="preserve">вать или его границы подлежат уточнению в соответствии с Федеральным </w:t>
      </w:r>
      <w:hyperlink r:id="rId23" w:history="1">
        <w:r w:rsidRPr="00C639A7">
          <w:rPr>
            <w:rFonts w:ascii="Arial" w:hAnsi="Arial" w:cs="Arial"/>
            <w:sz w:val="24"/>
            <w:szCs w:val="24"/>
          </w:rPr>
          <w:t>з</w:t>
        </w:r>
        <w:r w:rsidRPr="00C639A7">
          <w:rPr>
            <w:rFonts w:ascii="Arial" w:hAnsi="Arial" w:cs="Arial"/>
            <w:sz w:val="24"/>
            <w:szCs w:val="24"/>
          </w:rPr>
          <w:t>а</w:t>
        </w:r>
        <w:r w:rsidRPr="00C639A7">
          <w:rPr>
            <w:rFonts w:ascii="Arial" w:hAnsi="Arial" w:cs="Arial"/>
            <w:sz w:val="24"/>
            <w:szCs w:val="24"/>
          </w:rPr>
          <w:t>коном</w:t>
        </w:r>
      </w:hyperlink>
      <w:r w:rsidRPr="00C639A7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 за</w:t>
      </w:r>
      <w:r w:rsidRPr="00C639A7">
        <w:rPr>
          <w:rFonts w:ascii="Arial" w:hAnsi="Arial" w:cs="Arial"/>
          <w:sz w:val="24"/>
          <w:szCs w:val="24"/>
        </w:rPr>
        <w:t>я</w:t>
      </w:r>
      <w:r w:rsidRPr="00C639A7">
        <w:rPr>
          <w:rFonts w:ascii="Arial" w:hAnsi="Arial" w:cs="Arial"/>
          <w:sz w:val="24"/>
          <w:szCs w:val="24"/>
        </w:rPr>
        <w:t>вителю.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Решение о предварительном согл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совании предоставления земельного участка является основанием для предоставления земельного участка без провед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то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 xml:space="preserve">гов в порядке, установленном </w:t>
      </w:r>
      <w:hyperlink r:id="rId24" w:history="1">
        <w:r w:rsidRPr="00C639A7">
          <w:rPr>
            <w:rFonts w:ascii="Arial" w:hAnsi="Arial" w:cs="Arial"/>
            <w:sz w:val="24"/>
            <w:szCs w:val="24"/>
          </w:rPr>
          <w:t>статьей 39.17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рации.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извещ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заявлений иных граждан, крестьянских (фермерских) хозяйств о намерении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ствовать в аукционе уполномоченный орган в недельный срок со дня поступления этих заявлений принимает реш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ведении аукциона по продаже земельного участка или аукциона на право заключ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договора аренды земельного участка для целей, указанных в заявлении о пр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доставлении земельного учас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ка;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 лицу, обратившемуся с заявлением о предварительном согласовании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тавления земельного участка. В этом случае администрация сельсовета обеспеч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целей, указа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ных в заявлении о предварительном согласовании предоставления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стка.</w:t>
      </w:r>
    </w:p>
    <w:p w:rsidR="00BE48FA" w:rsidRPr="00C639A7" w:rsidRDefault="00BE48F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E48FA" w:rsidRPr="00C639A7" w:rsidRDefault="00BE48F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39A7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C639A7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C639A7">
        <w:rPr>
          <w:spacing w:val="-1"/>
          <w:sz w:val="24"/>
          <w:szCs w:val="24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977BCA">
        <w:rPr>
          <w:spacing w:val="-1"/>
          <w:sz w:val="24"/>
          <w:szCs w:val="24"/>
          <w:lang w:eastAsia="en-US"/>
        </w:rPr>
        <w:t>Администрацией сельсовета</w:t>
      </w:r>
      <w:r w:rsidRPr="00C639A7">
        <w:rPr>
          <w:spacing w:val="-1"/>
          <w:sz w:val="24"/>
          <w:szCs w:val="24"/>
          <w:lang w:eastAsia="en-US"/>
        </w:rPr>
        <w:t>, в том числе по заявлениям граждан.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</w:t>
      </w:r>
      <w:r w:rsidR="00977BC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инициативе Администрации сельсовета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1) подготовка и у</w:t>
      </w:r>
      <w:r w:rsidR="00977BCA">
        <w:rPr>
          <w:sz w:val="24"/>
          <w:szCs w:val="24"/>
        </w:rPr>
        <w:t>тверждение Администрацией сельсовета</w:t>
      </w:r>
      <w:r w:rsidRPr="00C639A7">
        <w:rPr>
          <w:sz w:val="24"/>
          <w:szCs w:val="24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2) о</w:t>
      </w:r>
      <w:r w:rsidR="00977BCA">
        <w:rPr>
          <w:sz w:val="24"/>
          <w:szCs w:val="24"/>
        </w:rPr>
        <w:t>беспечение Администрацией сельсовета</w:t>
      </w:r>
      <w:r w:rsidRPr="00C639A7">
        <w:rPr>
          <w:sz w:val="24"/>
          <w:szCs w:val="24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C639A7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C639A7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3) осуществление на основани</w:t>
      </w:r>
      <w:r w:rsidR="00977BCA">
        <w:rPr>
          <w:sz w:val="24"/>
          <w:szCs w:val="24"/>
        </w:rPr>
        <w:t>и заявления Администрации сельсовета</w:t>
      </w:r>
      <w:r w:rsidRPr="00C639A7">
        <w:rPr>
          <w:sz w:val="24"/>
          <w:szCs w:val="24"/>
        </w:rPr>
        <w:t xml:space="preserve"> государственного кадастрового учета земельного участка;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</w:t>
      </w:r>
      <w:r w:rsidRPr="00C639A7">
        <w:rPr>
          <w:sz w:val="24"/>
          <w:szCs w:val="24"/>
        </w:rPr>
        <w:lastRenderedPageBreak/>
        <w:t>земельного участка для комплексного освоения территории или ведения дачного хозяйства;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5</w:t>
      </w:r>
      <w:r w:rsidR="00977BCA">
        <w:rPr>
          <w:sz w:val="24"/>
          <w:szCs w:val="24"/>
        </w:rPr>
        <w:t>) принятие Администрацией сельсовета</w:t>
      </w:r>
      <w:r w:rsidRPr="00C639A7">
        <w:rPr>
          <w:sz w:val="24"/>
          <w:szCs w:val="24"/>
        </w:rPr>
        <w:t xml:space="preserve"> решения о проведении аукциона.</w:t>
      </w:r>
    </w:p>
    <w:p w:rsidR="00BE48FA" w:rsidRPr="00C639A7" w:rsidRDefault="00977BC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</w:t>
      </w:r>
      <w:r w:rsidR="00BE48FA"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C639A7" w:rsidRDefault="00BE48F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C639A7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C639A7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C639A7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</w:t>
      </w:r>
      <w:r w:rsidRPr="00C639A7">
        <w:rPr>
          <w:sz w:val="24"/>
          <w:szCs w:val="24"/>
        </w:rPr>
        <w:lastRenderedPageBreak/>
        <w:t>размещения информации о результатах аукциона на официальном сайте.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C639A7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C639A7">
        <w:rPr>
          <w:sz w:val="24"/>
          <w:szCs w:val="24"/>
        </w:rPr>
        <w:t xml:space="preserve">, </w:t>
      </w:r>
      <w:hyperlink r:id="rId28">
        <w:r w:rsidRPr="00C639A7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C639A7">
        <w:rPr>
          <w:sz w:val="24"/>
          <w:szCs w:val="24"/>
        </w:rPr>
        <w:t xml:space="preserve"> или </w:t>
      </w:r>
      <w:hyperlink r:id="rId29">
        <w:r w:rsidRPr="00C639A7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C639A7">
        <w:rPr>
          <w:sz w:val="24"/>
          <w:szCs w:val="24"/>
        </w:rPr>
        <w:t xml:space="preserve"> </w:t>
      </w:r>
      <w:r w:rsidRPr="00C639A7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1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2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4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Сведения, предусмотренные </w:t>
      </w:r>
      <w:hyperlink r:id="rId35">
        <w:r w:rsidRPr="00C639A7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C639A7">
        <w:rPr>
          <w:sz w:val="24"/>
          <w:szCs w:val="24"/>
        </w:rPr>
        <w:t xml:space="preserve"> </w:t>
      </w:r>
      <w:r w:rsidRPr="00C639A7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C639A7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C639A7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C639A7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C639A7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Срок выполнения административной процедуры составляет 30 календарных  30 дней.</w:t>
      </w:r>
    </w:p>
    <w:p w:rsidR="00BE48FA" w:rsidRPr="00C639A7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BE48FA" w:rsidRPr="00C639A7" w:rsidRDefault="00BE48F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лю.</w:t>
      </w:r>
    </w:p>
    <w:p w:rsidR="00BE48FA" w:rsidRPr="00C639A7" w:rsidRDefault="00BE48FA" w:rsidP="0029531C">
      <w:pPr>
        <w:pStyle w:val="ConsPlusNormal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Основанием выполнения административной процедуры является протокол о результатах аукциона.</w:t>
      </w:r>
    </w:p>
    <w:p w:rsidR="00BE48FA" w:rsidRPr="00C639A7" w:rsidRDefault="00BE48FA" w:rsidP="0029531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639A7">
        <w:rPr>
          <w:sz w:val="24"/>
          <w:szCs w:val="24"/>
        </w:rPr>
        <w:t>В случае отсутствия оснований для отказа в предоставлении услуги</w:t>
      </w:r>
      <w:r w:rsidR="00977BCA">
        <w:rPr>
          <w:sz w:val="24"/>
          <w:szCs w:val="24"/>
        </w:rPr>
        <w:t xml:space="preserve"> специалист Администрации сельсовета</w:t>
      </w:r>
      <w:r w:rsidRPr="00C639A7">
        <w:rPr>
          <w:sz w:val="24"/>
          <w:szCs w:val="24"/>
        </w:rPr>
        <w:t xml:space="preserve"> оформляет в порядке, установленном </w:t>
      </w:r>
      <w:r w:rsidRPr="00C639A7">
        <w:rPr>
          <w:color w:val="000000"/>
          <w:sz w:val="24"/>
          <w:szCs w:val="24"/>
        </w:rPr>
        <w:t>Земельным к</w:t>
      </w:r>
      <w:r w:rsidRPr="00C639A7">
        <w:rPr>
          <w:color w:val="000000"/>
          <w:sz w:val="24"/>
          <w:szCs w:val="24"/>
        </w:rPr>
        <w:t>о</w:t>
      </w:r>
      <w:r w:rsidRPr="00C639A7">
        <w:rPr>
          <w:color w:val="000000"/>
          <w:sz w:val="24"/>
          <w:szCs w:val="24"/>
        </w:rPr>
        <w:t>дексом Российской Федерации и настоящим Регл</w:t>
      </w:r>
      <w:r w:rsidRPr="00C639A7">
        <w:rPr>
          <w:color w:val="000000"/>
          <w:sz w:val="24"/>
          <w:szCs w:val="24"/>
        </w:rPr>
        <w:t>а</w:t>
      </w:r>
      <w:r w:rsidRPr="00C639A7">
        <w:rPr>
          <w:color w:val="000000"/>
          <w:sz w:val="24"/>
          <w:szCs w:val="24"/>
        </w:rPr>
        <w:t>ментом:</w:t>
      </w:r>
    </w:p>
    <w:p w:rsidR="00BE48FA" w:rsidRPr="00C639A7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ние заявителю при условии, что не требуется образование или уточнение границ испрашиваемого земельного участка, решения о пр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доставлении земельного участка в собственность бесплатно или в постоянное (бессро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ное) пользование;</w:t>
      </w:r>
    </w:p>
    <w:p w:rsidR="00BE48FA" w:rsidRPr="00C639A7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2) решение о предварительном согласовании предоставления земельного уч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стка в соответствии со </w:t>
      </w:r>
      <w:hyperlink r:id="rId36" w:history="1">
        <w:r w:rsidRPr="00C639A7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7" w:history="1">
        <w:r w:rsidRPr="00C639A7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"О 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сударственном кадастре недвижимости", и направление указанного решения заяв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телю.</w:t>
      </w:r>
    </w:p>
    <w:p w:rsidR="00BE48FA" w:rsidRPr="00C639A7" w:rsidRDefault="00977BC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представляет выше</w:t>
      </w:r>
      <w:r>
        <w:rPr>
          <w:rFonts w:ascii="Arial" w:hAnsi="Arial" w:cs="Arial"/>
          <w:color w:val="000000"/>
          <w:sz w:val="24"/>
          <w:szCs w:val="24"/>
        </w:rPr>
        <w:t>указанные документы Главе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или лицу, исполняющему его обязанности, для </w:t>
      </w:r>
      <w:r w:rsidR="00BE48FA" w:rsidRPr="00C639A7">
        <w:rPr>
          <w:rFonts w:ascii="Arial" w:hAnsi="Arial" w:cs="Arial"/>
          <w:color w:val="000000"/>
          <w:sz w:val="24"/>
          <w:szCs w:val="24"/>
        </w:rPr>
        <w:lastRenderedPageBreak/>
        <w:t>подписания в срок не позднее, чем за два дня до истечения установленного срока рассмотрения заявления.</w:t>
      </w:r>
    </w:p>
    <w:p w:rsidR="00BE48FA" w:rsidRPr="00C639A7" w:rsidRDefault="00977BC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C639A7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C639A7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вии, что не требуется образование или уточнение</w:t>
      </w:r>
      <w:r w:rsidRPr="00C639A7">
        <w:rPr>
          <w:rFonts w:ascii="Arial" w:hAnsi="Arial" w:cs="Arial"/>
          <w:sz w:val="24"/>
          <w:szCs w:val="24"/>
        </w:rPr>
        <w:t xml:space="preserve"> границ испрашиваемого земел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ного участка;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C639A7" w:rsidRDefault="00BE48FA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C639A7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5"/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IV</w:t>
      </w: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4.2.1. Контроль за полнотой и качеством пред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оставления администрацией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м работы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на текущий год.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распоряжением администрации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аном работы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ностных лиц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V</w:t>
      </w: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CC5A3A" w:rsidRPr="00C639A7" w:rsidRDefault="00CC5A3A" w:rsidP="00CC5A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решения и действия (бездействие) администрации сельсовета и (или) их должностных лиц при </w:t>
      </w:r>
      <w:r w:rsidRPr="00C639A7">
        <w:rPr>
          <w:rFonts w:ascii="Arial" w:hAnsi="Arial" w:cs="Arial"/>
          <w:sz w:val="24"/>
          <w:szCs w:val="24"/>
        </w:rPr>
        <w:lastRenderedPageBreak/>
        <w:t>предоставлении услуги на основании 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стоящего регламента.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чаях: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ской области, муниципальными правовыми актами Никольского сельсовета О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тябрьского района   Курской области для предоставления услуги;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мати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области, муниципальными правовыми актами Никольского сельсов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та Октябрьского района   Курской области для предоставления услуги, у заявителя;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предусмотрены фед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ральными законами и принятыми в соответствии с ними иными нормативными правовыми актами Российской Федерации, нормативными правовыми актами Ку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ской области, муниципальными правовыми актами  Никольского сельсовета О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тябрьского района   Курской о</w:t>
      </w:r>
      <w:r w:rsidRPr="00C639A7">
        <w:rPr>
          <w:rFonts w:ascii="Arial" w:hAnsi="Arial" w:cs="Arial"/>
          <w:sz w:val="24"/>
          <w:szCs w:val="24"/>
        </w:rPr>
        <w:t>б</w:t>
      </w:r>
      <w:r w:rsidRPr="00C639A7">
        <w:rPr>
          <w:rFonts w:ascii="Arial" w:hAnsi="Arial" w:cs="Arial"/>
          <w:sz w:val="24"/>
          <w:szCs w:val="24"/>
        </w:rPr>
        <w:t>ласти;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ренной нормативными правовыми актами Российской Федерации, нормативными правовыми актами Курской области, муниципальными правовыми актами Никольск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сельсовета Октябрьского района   Курской области;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правлений.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5.3. Органы власти и уполномоченные на рассмотрение жалобы должн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стные лица, которым может быть направлена жалоба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сударственных и муниципальных услуг», рассматриваются непосредственно главой сельсовета.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lastRenderedPageBreak/>
        <w:t>5.4. Порядок подачи и рассмо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рения жалобы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Основанием для начала процедуры досудебного (внесудебного) обжалования, явл</w:t>
      </w:r>
      <w:r w:rsidRPr="00430939">
        <w:rPr>
          <w:rFonts w:ascii="Arial" w:hAnsi="Arial" w:cs="Arial"/>
        </w:rPr>
        <w:t>я</w:t>
      </w:r>
      <w:r w:rsidRPr="00430939">
        <w:rPr>
          <w:rFonts w:ascii="Arial" w:hAnsi="Arial" w:cs="Arial"/>
        </w:rPr>
        <w:t>ется подача жалобы.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та, подаются в администрацию сельсовета и рассматриваются непосредственно Главой А</w:t>
      </w:r>
      <w:r w:rsidRPr="00430939">
        <w:rPr>
          <w:rFonts w:ascii="Arial" w:hAnsi="Arial" w:cs="Arial"/>
        </w:rPr>
        <w:t>д</w:t>
      </w:r>
      <w:r w:rsidRPr="00430939">
        <w:rPr>
          <w:rFonts w:ascii="Arial" w:hAnsi="Arial" w:cs="Arial"/>
        </w:rPr>
        <w:t>министрации сельсовета.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может быть направлена: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1) по почте;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2) с использованием информационно-телекоммуникационной сети «Интернет»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  <w:i/>
          <w:iCs/>
        </w:rPr>
      </w:pPr>
      <w:r w:rsidRPr="00430939">
        <w:rPr>
          <w:rFonts w:ascii="Arial" w:hAnsi="Arial" w:cs="Arial"/>
        </w:rPr>
        <w:t xml:space="preserve">- на официальный сайт Администрации Никольского  сельсовета: </w:t>
      </w:r>
      <w:r w:rsidRPr="00430939">
        <w:rPr>
          <w:rFonts w:ascii="Arial" w:hAnsi="Arial" w:cs="Arial"/>
          <w:u w:val="single"/>
        </w:rPr>
        <w:t>www.</w:t>
      </w:r>
      <w:r w:rsidRPr="00430939">
        <w:rPr>
          <w:rFonts w:ascii="Arial" w:hAnsi="Arial" w:cs="Arial"/>
        </w:rPr>
        <w:t xml:space="preserve"> </w:t>
      </w:r>
      <w:r w:rsidRPr="00430939">
        <w:rPr>
          <w:rFonts w:ascii="Arial" w:hAnsi="Arial" w:cs="Arial"/>
          <w:u w:val="single"/>
        </w:rPr>
        <w:t>nikolskii46.ru</w:t>
      </w:r>
      <w:r w:rsidRPr="00430939">
        <w:rPr>
          <w:rFonts w:ascii="Arial" w:hAnsi="Arial" w:cs="Arial"/>
        </w:rPr>
        <w:t xml:space="preserve"> ,</w:t>
      </w:r>
      <w:r w:rsidRPr="00430939">
        <w:rPr>
          <w:rFonts w:ascii="Arial" w:hAnsi="Arial" w:cs="Arial"/>
          <w:i/>
          <w:iCs/>
        </w:rPr>
        <w:t xml:space="preserve"> 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430939">
        <w:rPr>
          <w:rFonts w:ascii="Arial" w:hAnsi="Arial" w:cs="Arial"/>
          <w:u w:val="single"/>
        </w:rPr>
        <w:t>http://gosuslugi.ru</w:t>
      </w:r>
      <w:r w:rsidRPr="00430939">
        <w:rPr>
          <w:rFonts w:ascii="Arial" w:hAnsi="Arial" w:cs="Arial"/>
        </w:rPr>
        <w:t>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на официальный сайт Администр</w:t>
      </w:r>
      <w:r w:rsidRPr="00430939">
        <w:rPr>
          <w:rFonts w:ascii="Arial" w:hAnsi="Arial" w:cs="Arial"/>
        </w:rPr>
        <w:t>а</w:t>
      </w:r>
      <w:r w:rsidRPr="00430939">
        <w:rPr>
          <w:rFonts w:ascii="Arial" w:hAnsi="Arial" w:cs="Arial"/>
        </w:rPr>
        <w:t xml:space="preserve">ции Курской области </w:t>
      </w:r>
      <w:r w:rsidRPr="00430939">
        <w:rPr>
          <w:rFonts w:ascii="Arial" w:hAnsi="Arial" w:cs="Arial"/>
          <w:u w:val="single"/>
        </w:rPr>
        <w:t>http://adm.rkursk.ru</w:t>
      </w:r>
      <w:r w:rsidRPr="00430939">
        <w:rPr>
          <w:rFonts w:ascii="Arial" w:hAnsi="Arial" w:cs="Arial"/>
        </w:rPr>
        <w:t xml:space="preserve">, 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3) принята при личном приеме заявителя.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может быть подана заявителем: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через областное бюджетное учреждение «Многофункциональный центр предоста</w:t>
      </w:r>
      <w:r w:rsidRPr="00430939">
        <w:rPr>
          <w:rFonts w:ascii="Arial" w:hAnsi="Arial" w:cs="Arial"/>
        </w:rPr>
        <w:t>в</w:t>
      </w:r>
      <w:r w:rsidRPr="00430939">
        <w:rPr>
          <w:rFonts w:ascii="Arial" w:hAnsi="Arial" w:cs="Arial"/>
        </w:rPr>
        <w:t>ления государственных  и муниципальных услуг». При поступлении жалобы многофункци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нальный центр обеспечивает ее передачу в уполномоченный на ее рассмотрение орган.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Все жалобы фиксируются в журнале учета обращений.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Личный прием заявителей по вопросам обжалования решения и (или) действия (бе</w:t>
      </w:r>
      <w:r w:rsidRPr="00430939">
        <w:rPr>
          <w:rFonts w:ascii="Arial" w:hAnsi="Arial" w:cs="Arial"/>
        </w:rPr>
        <w:t>з</w:t>
      </w:r>
      <w:r w:rsidRPr="00430939">
        <w:rPr>
          <w:rFonts w:ascii="Arial" w:hAnsi="Arial" w:cs="Arial"/>
        </w:rPr>
        <w:t>действия) Администрации и (или) ее должностных лиц осуществляется главой сельсовета в часы приема заявителей.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ходе личного приема, если изложенные факты и обстоятельства не требуют д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остальных случаях дается письменный ответ по существу поставленных в жалобе вопросов.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должна содержать: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наименование органа, предоставляющего муниципальную услугу, должностного л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30939">
        <w:rPr>
          <w:rFonts w:ascii="Arial" w:hAnsi="Arial" w:cs="Arial"/>
        </w:rPr>
        <w:t>к</w:t>
      </w:r>
      <w:r w:rsidRPr="00430939">
        <w:rPr>
          <w:rFonts w:ascii="Arial" w:hAnsi="Arial" w:cs="Arial"/>
        </w:rPr>
        <w:t>тронной почты (при наличии) и почтовый адрес, по которым должен быть направлен ответ заявителю;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lastRenderedPageBreak/>
        <w:t>- сведения об обжалуемых решениях и действиях (бездействии) органа, предо</w:t>
      </w:r>
      <w:r w:rsidRPr="00430939">
        <w:rPr>
          <w:rFonts w:ascii="Arial" w:hAnsi="Arial" w:cs="Arial"/>
        </w:rPr>
        <w:t>с</w:t>
      </w:r>
      <w:r w:rsidRPr="00430939">
        <w:rPr>
          <w:rFonts w:ascii="Arial" w:hAnsi="Arial" w:cs="Arial"/>
        </w:rPr>
        <w:t>тавляющего муниципальную услугу, должностного лица органа, предоставляющего муниц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пальную услугу, либо муниципального служащего;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</w:t>
      </w:r>
      <w:r w:rsidRPr="00430939">
        <w:rPr>
          <w:rFonts w:ascii="Arial" w:hAnsi="Arial" w:cs="Arial"/>
        </w:rPr>
        <w:t>а</w:t>
      </w:r>
      <w:r w:rsidRPr="00430939">
        <w:rPr>
          <w:rFonts w:ascii="Arial" w:hAnsi="Arial" w:cs="Arial"/>
        </w:rPr>
        <w:t>на, предоставляющего муниципальную услугу, либо муниципального служащего. Заявит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лем могут быть представлены документы (при наличии), подтверждающие доводы заявит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ля, либо их копии.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Под жалобой заявитель ставит личную подпись и дату.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 если жалоба подается через представителя заявителя, также представл</w:t>
      </w:r>
      <w:r w:rsidRPr="00430939">
        <w:rPr>
          <w:rFonts w:ascii="Arial" w:hAnsi="Arial" w:cs="Arial"/>
        </w:rPr>
        <w:t>я</w:t>
      </w:r>
      <w:r w:rsidRPr="00430939">
        <w:rPr>
          <w:rFonts w:ascii="Arial" w:hAnsi="Arial" w:cs="Arial"/>
        </w:rPr>
        <w:t>ется документ, подтверждающий полномочия на осуществление действий от имени заяв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оформленная в соответствии с законодательством Российской Федерации довере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ность (для физических лиц);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оформленная в соответствии с законодательством Российской Федерации довере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ность, заверенная печатью заявителя и подписанная руководителем заявителя или уполн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моченным этим руководителем лицом (для юридических лиц);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копия решения о назначении или об избрании либо приказа о назначении физическ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5.5. Сроки рассмотрения жалобы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</w:t>
      </w:r>
      <w:r w:rsidRPr="00430939">
        <w:rPr>
          <w:rFonts w:ascii="Arial" w:hAnsi="Arial" w:cs="Arial"/>
        </w:rPr>
        <w:t>с</w:t>
      </w:r>
      <w:r w:rsidRPr="00430939">
        <w:rPr>
          <w:rFonts w:ascii="Arial" w:hAnsi="Arial" w:cs="Arial"/>
        </w:rPr>
        <w:t>тавляющего услугу, в приеме документов у заяв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теля либо в исправлении допущенных опечаток и ошибок или в случае обжалования нар</w:t>
      </w:r>
      <w:r w:rsidRPr="00430939">
        <w:rPr>
          <w:rFonts w:ascii="Arial" w:hAnsi="Arial" w:cs="Arial"/>
        </w:rPr>
        <w:t>у</w:t>
      </w:r>
      <w:r w:rsidRPr="00430939">
        <w:rPr>
          <w:rFonts w:ascii="Arial" w:hAnsi="Arial" w:cs="Arial"/>
        </w:rPr>
        <w:t xml:space="preserve">шения установленного срока таких исправлений – в течение пяти рабочих дней со дня ее регистрации. 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5.6. Перечень оснований для пр</w:t>
      </w:r>
      <w:r w:rsidRPr="00430939">
        <w:rPr>
          <w:rFonts w:ascii="Arial" w:hAnsi="Arial" w:cs="Arial"/>
          <w:b/>
          <w:bCs/>
        </w:rPr>
        <w:t>и</w:t>
      </w:r>
      <w:r w:rsidRPr="00430939">
        <w:rPr>
          <w:rFonts w:ascii="Arial" w:hAnsi="Arial" w:cs="Arial"/>
          <w:b/>
          <w:bCs/>
        </w:rPr>
        <w:t>остановления рассмотрения жалобы в случае, если возможность приостановления предусмотрена законодательством Ро</w:t>
      </w:r>
      <w:r w:rsidRPr="00430939">
        <w:rPr>
          <w:rFonts w:ascii="Arial" w:hAnsi="Arial" w:cs="Arial"/>
          <w:b/>
          <w:bCs/>
        </w:rPr>
        <w:t>с</w:t>
      </w:r>
      <w:r w:rsidRPr="00430939">
        <w:rPr>
          <w:rFonts w:ascii="Arial" w:hAnsi="Arial" w:cs="Arial"/>
          <w:b/>
          <w:bCs/>
        </w:rPr>
        <w:t>сийской Федерации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Основания для приостановления рассмотрения жалобы отсутствуют.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lastRenderedPageBreak/>
        <w:t>5.7. Результат рассмотрения жал</w:t>
      </w:r>
      <w:r w:rsidRPr="00430939">
        <w:rPr>
          <w:rFonts w:ascii="Arial" w:hAnsi="Arial" w:cs="Arial"/>
          <w:b/>
          <w:bCs/>
        </w:rPr>
        <w:t>о</w:t>
      </w:r>
      <w:r w:rsidRPr="00430939">
        <w:rPr>
          <w:rFonts w:ascii="Arial" w:hAnsi="Arial" w:cs="Arial"/>
          <w:b/>
          <w:bCs/>
        </w:rPr>
        <w:t>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1) удовлетворяет жалобу, в том числе в форме отмены принятого решения, испра</w:t>
      </w:r>
      <w:r w:rsidRPr="00430939">
        <w:rPr>
          <w:rFonts w:ascii="Arial" w:hAnsi="Arial" w:cs="Arial"/>
        </w:rPr>
        <w:t>в</w:t>
      </w:r>
      <w:r w:rsidRPr="00430939">
        <w:rPr>
          <w:rFonts w:ascii="Arial" w:hAnsi="Arial" w:cs="Arial"/>
        </w:rPr>
        <w:t>ления допущенных органом, предоставляющим услугу, опечаток и ошибок в выданных в р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зультате предоставления услуги документах, возврата заявителю денежных средств, вз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</w:t>
      </w:r>
      <w:r w:rsidRPr="00430939">
        <w:rPr>
          <w:rFonts w:ascii="Arial" w:hAnsi="Arial" w:cs="Arial"/>
        </w:rPr>
        <w:t>ы</w:t>
      </w:r>
      <w:r w:rsidRPr="00430939">
        <w:rPr>
          <w:rFonts w:ascii="Arial" w:hAnsi="Arial" w:cs="Arial"/>
        </w:rPr>
        <w:t>ми правовыми актами, а также в иных формах;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2) отказывает в удовлетворении жалобы.</w:t>
      </w:r>
    </w:p>
    <w:p w:rsidR="00CC5A3A" w:rsidRPr="00430939" w:rsidRDefault="00CC5A3A" w:rsidP="00CC5A3A">
      <w:pPr>
        <w:ind w:firstLine="53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</w:t>
      </w:r>
      <w:r w:rsidRPr="00430939">
        <w:rPr>
          <w:rFonts w:ascii="Arial" w:hAnsi="Arial" w:cs="Arial"/>
        </w:rPr>
        <w:t>а</w:t>
      </w:r>
      <w:r w:rsidRPr="00430939">
        <w:rPr>
          <w:rFonts w:ascii="Arial" w:hAnsi="Arial" w:cs="Arial"/>
        </w:rPr>
        <w:t>лобы сообщается гражданину, направивш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му жалобу, если его фамилия и почтовый адрес поддаются прочтению.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5.8. Порядок информирования заявителя о результатах рассмотрения жалобы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рованный ответ о результатах рассмотрения жалобы.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ленное полномочиями по рассмотрению жалоб, незамедлительно направляет имеющиеся материалы в органы прокуратуры.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5.9. Порядок обжалования решения по жалобе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lastRenderedPageBreak/>
        <w:t>5.11. Способы информирования заявителей о порядке подачи и рассмо</w:t>
      </w:r>
      <w:r w:rsidRPr="00430939">
        <w:rPr>
          <w:rFonts w:ascii="Arial" w:hAnsi="Arial" w:cs="Arial"/>
          <w:b/>
          <w:bCs/>
        </w:rPr>
        <w:t>т</w:t>
      </w:r>
      <w:r w:rsidRPr="00430939">
        <w:rPr>
          <w:rFonts w:ascii="Arial" w:hAnsi="Arial" w:cs="Arial"/>
          <w:b/>
          <w:bCs/>
        </w:rPr>
        <w:t>рения жалобы</w:t>
      </w:r>
    </w:p>
    <w:p w:rsidR="00CC5A3A" w:rsidRPr="00CC5A3A" w:rsidRDefault="00CC5A3A" w:rsidP="00CC5A3A">
      <w:pPr>
        <w:widowControl w:val="0"/>
        <w:ind w:firstLine="708"/>
        <w:jc w:val="both"/>
        <w:textAlignment w:val="top"/>
        <w:rPr>
          <w:rFonts w:ascii="Arial" w:hAnsi="Arial" w:cs="Arial"/>
        </w:rPr>
        <w:sectPr w:rsidR="00CC5A3A" w:rsidRPr="00CC5A3A" w:rsidSect="00CC5A3A">
          <w:headerReference w:type="even" r:id="rId38"/>
          <w:headerReference w:type="default" r:id="rId39"/>
          <w:pgSz w:w="11906" w:h="16838"/>
          <w:pgMar w:top="709" w:right="851" w:bottom="709" w:left="1418" w:header="720" w:footer="720" w:gutter="0"/>
          <w:cols w:space="720"/>
          <w:formProt w:val="0"/>
          <w:titlePg/>
          <w:docGrid w:linePitch="240" w:charSpace="4096"/>
        </w:sectPr>
      </w:pPr>
      <w:r w:rsidRPr="00430939">
        <w:rPr>
          <w:rFonts w:ascii="Arial" w:hAnsi="Arial" w:cs="Arial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формационно - телекоммуникационной сети «Интернет» на официальных сайтах админис</w:t>
      </w:r>
      <w:r w:rsidRPr="00430939">
        <w:rPr>
          <w:rFonts w:ascii="Arial" w:hAnsi="Arial" w:cs="Arial"/>
        </w:rPr>
        <w:t>т</w:t>
      </w:r>
      <w:r w:rsidRPr="00430939">
        <w:rPr>
          <w:rFonts w:ascii="Arial" w:hAnsi="Arial" w:cs="Arial"/>
        </w:rPr>
        <w:t>рации сельсовета, ОБУ «Многофункциональный центр предоставления государственных и муниципальных услуг», на Едином портале и</w:t>
      </w:r>
      <w:r>
        <w:rPr>
          <w:rFonts w:ascii="Arial" w:hAnsi="Arial" w:cs="Arial"/>
        </w:rPr>
        <w:t xml:space="preserve"> Региональном портале.</w:t>
      </w:r>
    </w:p>
    <w:p w:rsidR="00CC5A3A" w:rsidRPr="00AC7AC4" w:rsidRDefault="00CC5A3A" w:rsidP="00CC5A3A">
      <w:pPr>
        <w:spacing w:line="100" w:lineRule="atLeast"/>
        <w:jc w:val="both"/>
        <w:sectPr w:rsidR="00CC5A3A" w:rsidRPr="00AC7AC4" w:rsidSect="00CC5A3A">
          <w:headerReference w:type="even" r:id="rId40"/>
          <w:headerReference w:type="default" r:id="rId41"/>
          <w:pgSz w:w="11906" w:h="16838"/>
          <w:pgMar w:top="709" w:right="851" w:bottom="709" w:left="1418" w:header="720" w:footer="720" w:gutter="0"/>
          <w:cols w:space="720"/>
          <w:formProt w:val="0"/>
          <w:titlePg/>
          <w:docGrid w:linePitch="240" w:charSpace="4096"/>
        </w:sectPr>
      </w:pPr>
    </w:p>
    <w:p w:rsidR="00BE48FA" w:rsidRPr="00CC5A3A" w:rsidRDefault="00BE48FA" w:rsidP="00CC5A3A">
      <w:pPr>
        <w:spacing w:after="0" w:line="240" w:lineRule="auto"/>
        <w:jc w:val="right"/>
        <w:rPr>
          <w:rFonts w:ascii="Arial" w:eastAsia="Batang" w:hAnsi="Arial" w:cs="Arial"/>
          <w:sz w:val="18"/>
          <w:szCs w:val="18"/>
        </w:rPr>
      </w:pPr>
      <w:r w:rsidRPr="00CC5A3A">
        <w:rPr>
          <w:rFonts w:ascii="Arial" w:eastAsia="Batang" w:hAnsi="Arial" w:cs="Arial"/>
          <w:sz w:val="18"/>
          <w:szCs w:val="18"/>
          <w:lang w:eastAsia="ar-SA"/>
        </w:rPr>
        <w:lastRenderedPageBreak/>
        <w:t>Приложение №1</w:t>
      </w:r>
    </w:p>
    <w:p w:rsidR="00BE48FA" w:rsidRPr="00CC5A3A" w:rsidRDefault="00BE48FA" w:rsidP="00A2436F">
      <w:pPr>
        <w:suppressAutoHyphens/>
        <w:spacing w:after="0" w:line="240" w:lineRule="auto"/>
        <w:ind w:left="3828"/>
        <w:jc w:val="center"/>
        <w:rPr>
          <w:rFonts w:ascii="Arial" w:eastAsia="Batang" w:hAnsi="Arial" w:cs="Arial"/>
          <w:sz w:val="18"/>
          <w:szCs w:val="18"/>
          <w:lang w:eastAsia="ar-SA"/>
        </w:rPr>
      </w:pPr>
      <w:r w:rsidRPr="00CC5A3A">
        <w:rPr>
          <w:rFonts w:ascii="Arial" w:eastAsia="Batang" w:hAnsi="Arial" w:cs="Arial"/>
          <w:sz w:val="18"/>
          <w:szCs w:val="18"/>
          <w:lang w:eastAsia="ar-SA"/>
        </w:rPr>
        <w:t>к Административному регламенту</w:t>
      </w:r>
    </w:p>
    <w:p w:rsidR="00BE48FA" w:rsidRPr="00CC5A3A" w:rsidRDefault="00BE48FA" w:rsidP="00A2436F">
      <w:pPr>
        <w:suppressAutoHyphens/>
        <w:spacing w:after="0" w:line="240" w:lineRule="auto"/>
        <w:ind w:left="3828"/>
        <w:jc w:val="center"/>
        <w:rPr>
          <w:rFonts w:ascii="Arial" w:eastAsia="Batang" w:hAnsi="Arial" w:cs="Arial"/>
          <w:sz w:val="18"/>
          <w:szCs w:val="18"/>
          <w:lang w:eastAsia="ar-SA"/>
        </w:rPr>
      </w:pPr>
      <w:r w:rsidRPr="00CC5A3A">
        <w:rPr>
          <w:rFonts w:ascii="Arial" w:eastAsia="Batang" w:hAnsi="Arial" w:cs="Arial"/>
          <w:sz w:val="18"/>
          <w:szCs w:val="18"/>
          <w:lang w:eastAsia="ar-SA"/>
        </w:rPr>
        <w:t>предоставления муниципальной услуги</w:t>
      </w:r>
    </w:p>
    <w:p w:rsidR="00BE48FA" w:rsidRPr="00CC5A3A" w:rsidRDefault="00BE48FA" w:rsidP="00860ABA">
      <w:pPr>
        <w:widowControl w:val="0"/>
        <w:spacing w:after="0" w:line="240" w:lineRule="auto"/>
        <w:ind w:left="3828"/>
        <w:jc w:val="both"/>
        <w:rPr>
          <w:rFonts w:ascii="Arial" w:eastAsia="Batang" w:hAnsi="Arial" w:cs="Arial"/>
          <w:sz w:val="18"/>
          <w:szCs w:val="18"/>
        </w:rPr>
      </w:pPr>
      <w:r w:rsidRPr="00CC5A3A">
        <w:rPr>
          <w:rFonts w:ascii="Arial" w:eastAsia="Batang" w:hAnsi="Arial" w:cs="Arial"/>
          <w:sz w:val="18"/>
          <w:szCs w:val="18"/>
        </w:rPr>
        <w:t>«Предоставление земельных участков, находящихся в мун</w:t>
      </w:r>
      <w:r w:rsidRPr="00CC5A3A">
        <w:rPr>
          <w:rFonts w:ascii="Arial" w:eastAsia="Batang" w:hAnsi="Arial" w:cs="Arial"/>
          <w:sz w:val="18"/>
          <w:szCs w:val="18"/>
        </w:rPr>
        <w:t>и</w:t>
      </w:r>
      <w:r w:rsidRPr="00CC5A3A">
        <w:rPr>
          <w:rFonts w:ascii="Arial" w:eastAsia="Batang" w:hAnsi="Arial" w:cs="Arial"/>
          <w:sz w:val="18"/>
          <w:szCs w:val="18"/>
        </w:rPr>
        <w:t>ципальной собственности на терри</w:t>
      </w:r>
      <w:r w:rsidR="00CC5A3A">
        <w:rPr>
          <w:rFonts w:ascii="Arial" w:eastAsia="Batang" w:hAnsi="Arial" w:cs="Arial"/>
          <w:sz w:val="18"/>
          <w:szCs w:val="18"/>
        </w:rPr>
        <w:t>тории Никольского сел</w:t>
      </w:r>
      <w:r w:rsidR="00CC5A3A">
        <w:rPr>
          <w:rFonts w:ascii="Arial" w:eastAsia="Batang" w:hAnsi="Arial" w:cs="Arial"/>
          <w:sz w:val="18"/>
          <w:szCs w:val="18"/>
        </w:rPr>
        <w:t>ь</w:t>
      </w:r>
      <w:r w:rsidR="00CC5A3A">
        <w:rPr>
          <w:rFonts w:ascii="Arial" w:eastAsia="Batang" w:hAnsi="Arial" w:cs="Arial"/>
          <w:sz w:val="18"/>
          <w:szCs w:val="18"/>
        </w:rPr>
        <w:t xml:space="preserve">совета </w:t>
      </w:r>
      <w:r w:rsidRPr="00CC5A3A">
        <w:rPr>
          <w:rFonts w:ascii="Arial" w:eastAsia="Batang" w:hAnsi="Arial" w:cs="Arial"/>
          <w:sz w:val="18"/>
          <w:szCs w:val="18"/>
        </w:rPr>
        <w:t xml:space="preserve"> гражданам для индивидуального жилищного стро</w:t>
      </w:r>
      <w:r w:rsidRPr="00CC5A3A">
        <w:rPr>
          <w:rFonts w:ascii="Arial" w:eastAsia="Batang" w:hAnsi="Arial" w:cs="Arial"/>
          <w:sz w:val="18"/>
          <w:szCs w:val="18"/>
        </w:rPr>
        <w:t>и</w:t>
      </w:r>
      <w:r w:rsidRPr="00CC5A3A">
        <w:rPr>
          <w:rFonts w:ascii="Arial" w:eastAsia="Batang" w:hAnsi="Arial" w:cs="Arial"/>
          <w:sz w:val="18"/>
          <w:szCs w:val="18"/>
        </w:rPr>
        <w:t>тельства, ведения личного подсобного хозяйства в границах населенного пункта, садоводства, дачного хозяйства, гра</w:t>
      </w:r>
      <w:r w:rsidRPr="00CC5A3A">
        <w:rPr>
          <w:rFonts w:ascii="Arial" w:eastAsia="Batang" w:hAnsi="Arial" w:cs="Arial"/>
          <w:sz w:val="18"/>
          <w:szCs w:val="18"/>
        </w:rPr>
        <w:t>ж</w:t>
      </w:r>
      <w:r w:rsidRPr="00CC5A3A">
        <w:rPr>
          <w:rFonts w:ascii="Arial" w:eastAsia="Batang" w:hAnsi="Arial" w:cs="Arial"/>
          <w:sz w:val="18"/>
          <w:szCs w:val="18"/>
        </w:rPr>
        <w:t>данам и крестьянским (фермерским) хозяйствам для осущ</w:t>
      </w:r>
      <w:r w:rsidRPr="00CC5A3A">
        <w:rPr>
          <w:rFonts w:ascii="Arial" w:eastAsia="Batang" w:hAnsi="Arial" w:cs="Arial"/>
          <w:sz w:val="18"/>
          <w:szCs w:val="18"/>
        </w:rPr>
        <w:t>е</w:t>
      </w:r>
      <w:r w:rsidRPr="00CC5A3A">
        <w:rPr>
          <w:rFonts w:ascii="Arial" w:eastAsia="Batang" w:hAnsi="Arial" w:cs="Arial"/>
          <w:sz w:val="18"/>
          <w:szCs w:val="18"/>
        </w:rPr>
        <w:t>ствления крестьянским (фермерским) хозяйством его де</w:t>
      </w:r>
      <w:r w:rsidRPr="00CC5A3A">
        <w:rPr>
          <w:rFonts w:ascii="Arial" w:eastAsia="Batang" w:hAnsi="Arial" w:cs="Arial"/>
          <w:sz w:val="18"/>
          <w:szCs w:val="18"/>
        </w:rPr>
        <w:t>я</w:t>
      </w:r>
      <w:r w:rsidRPr="00CC5A3A">
        <w:rPr>
          <w:rFonts w:ascii="Arial" w:eastAsia="Batang" w:hAnsi="Arial" w:cs="Arial"/>
          <w:sz w:val="18"/>
          <w:szCs w:val="18"/>
        </w:rPr>
        <w:t>тельности»</w:t>
      </w:r>
    </w:p>
    <w:p w:rsidR="00BE48FA" w:rsidRPr="00CC5A3A" w:rsidRDefault="00BE48FA" w:rsidP="00E54C62">
      <w:pPr>
        <w:suppressAutoHyphens/>
        <w:spacing w:after="0" w:line="240" w:lineRule="auto"/>
        <w:jc w:val="center"/>
        <w:rPr>
          <w:rFonts w:ascii="Arial" w:eastAsia="Batang" w:hAnsi="Arial" w:cs="Arial"/>
          <w:sz w:val="18"/>
          <w:szCs w:val="18"/>
          <w:lang w:eastAsia="ar-SA"/>
        </w:rPr>
      </w:pPr>
    </w:p>
    <w:p w:rsidR="00BE48FA" w:rsidRPr="00CC5A3A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CC5A3A">
        <w:rPr>
          <w:rFonts w:ascii="Arial" w:hAnsi="Arial" w:cs="Arial"/>
          <w:b/>
          <w:bCs/>
          <w:sz w:val="28"/>
          <w:szCs w:val="28"/>
          <w:lang w:eastAsia="ar-SA"/>
        </w:rPr>
        <w:t>БЛОК-СХЕМА</w:t>
      </w:r>
    </w:p>
    <w:p w:rsidR="00BE48FA" w:rsidRPr="00CC5A3A" w:rsidRDefault="00BE48FA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CC5A3A">
        <w:rPr>
          <w:rFonts w:ascii="Arial" w:hAnsi="Arial" w:cs="Arial"/>
          <w:b/>
          <w:bCs/>
          <w:lang w:eastAsia="ar-SA"/>
        </w:rPr>
        <w:t>предоставления муниципальной услуги</w:t>
      </w:r>
    </w:p>
    <w:p w:rsidR="00BE48FA" w:rsidRPr="00CC5A3A" w:rsidRDefault="00BE48FA" w:rsidP="00B320B7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CC5A3A">
        <w:rPr>
          <w:rFonts w:ascii="Arial" w:hAnsi="Arial" w:cs="Arial"/>
        </w:rPr>
        <w:t>«</w:t>
      </w:r>
      <w:r w:rsidRPr="00CC5A3A">
        <w:rPr>
          <w:rFonts w:ascii="Arial" w:hAnsi="Arial" w:cs="Arial"/>
          <w:sz w:val="20"/>
          <w:szCs w:val="20"/>
        </w:rPr>
        <w:t>Предоставление земельных участков, находящихся в муниципальной собственности на</w:t>
      </w:r>
      <w:r w:rsidR="00CC5A3A" w:rsidRPr="00CC5A3A">
        <w:rPr>
          <w:rFonts w:ascii="Arial" w:hAnsi="Arial" w:cs="Arial"/>
          <w:sz w:val="20"/>
          <w:szCs w:val="20"/>
        </w:rPr>
        <w:t xml:space="preserve"> терр</w:t>
      </w:r>
      <w:r w:rsidR="00CC5A3A" w:rsidRPr="00CC5A3A">
        <w:rPr>
          <w:rFonts w:ascii="Arial" w:hAnsi="Arial" w:cs="Arial"/>
          <w:sz w:val="20"/>
          <w:szCs w:val="20"/>
        </w:rPr>
        <w:t>и</w:t>
      </w:r>
      <w:r w:rsidR="00CC5A3A" w:rsidRPr="00CC5A3A">
        <w:rPr>
          <w:rFonts w:ascii="Arial" w:hAnsi="Arial" w:cs="Arial"/>
          <w:sz w:val="20"/>
          <w:szCs w:val="20"/>
        </w:rPr>
        <w:t xml:space="preserve">тории Никольского сельсовета </w:t>
      </w:r>
      <w:r w:rsidRPr="00CC5A3A">
        <w:rPr>
          <w:rFonts w:ascii="Arial" w:hAnsi="Arial" w:cs="Arial"/>
          <w:sz w:val="20"/>
          <w:szCs w:val="20"/>
        </w:rPr>
        <w:t>гражданам для индивидуального жилищного строительства, в</w:t>
      </w:r>
      <w:r w:rsidRPr="00CC5A3A">
        <w:rPr>
          <w:rFonts w:ascii="Arial" w:hAnsi="Arial" w:cs="Arial"/>
          <w:sz w:val="20"/>
          <w:szCs w:val="20"/>
        </w:rPr>
        <w:t>е</w:t>
      </w:r>
      <w:r w:rsidRPr="00CC5A3A">
        <w:rPr>
          <w:rFonts w:ascii="Arial" w:hAnsi="Arial" w:cs="Arial"/>
          <w:sz w:val="20"/>
          <w:szCs w:val="20"/>
        </w:rPr>
        <w:t>дения личного подсобного хозяйства в границах населенного пункта, садоводства, дачного х</w:t>
      </w:r>
      <w:r w:rsidRPr="00CC5A3A">
        <w:rPr>
          <w:rFonts w:ascii="Arial" w:hAnsi="Arial" w:cs="Arial"/>
          <w:sz w:val="20"/>
          <w:szCs w:val="20"/>
        </w:rPr>
        <w:t>о</w:t>
      </w:r>
      <w:r w:rsidRPr="00CC5A3A">
        <w:rPr>
          <w:rFonts w:ascii="Arial" w:hAnsi="Arial" w:cs="Arial"/>
          <w:sz w:val="20"/>
          <w:szCs w:val="20"/>
        </w:rPr>
        <w:t>зяйства, гражданам и крест</w:t>
      </w:r>
      <w:r w:rsidRPr="00CC5A3A">
        <w:rPr>
          <w:rFonts w:ascii="Arial" w:hAnsi="Arial" w:cs="Arial"/>
          <w:sz w:val="20"/>
          <w:szCs w:val="20"/>
        </w:rPr>
        <w:t>ь</w:t>
      </w:r>
      <w:r w:rsidRPr="00CC5A3A">
        <w:rPr>
          <w:rFonts w:ascii="Arial" w:hAnsi="Arial" w:cs="Arial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CC5A3A">
        <w:rPr>
          <w:rFonts w:ascii="Arial" w:hAnsi="Arial" w:cs="Arial"/>
          <w:sz w:val="20"/>
          <w:szCs w:val="20"/>
        </w:rPr>
        <w:t>я</w:t>
      </w:r>
      <w:r w:rsidRPr="00CC5A3A">
        <w:rPr>
          <w:rFonts w:ascii="Arial" w:hAnsi="Arial" w:cs="Arial"/>
          <w:sz w:val="20"/>
          <w:szCs w:val="20"/>
        </w:rPr>
        <w:t>тельности</w:t>
      </w:r>
      <w:r w:rsidRPr="00CC5A3A">
        <w:rPr>
          <w:rFonts w:ascii="Arial" w:hAnsi="Arial" w:cs="Arial"/>
        </w:rPr>
        <w:t>»</w:t>
      </w:r>
    </w:p>
    <w:p w:rsidR="00BE48FA" w:rsidRPr="003A4528" w:rsidRDefault="00C8244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24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C639A7" w:rsidRPr="00CC5A3A" w:rsidRDefault="00C639A7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заявления с документами, необходимыми для предоста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C639A7" w:rsidRPr="00CC5A3A" w:rsidRDefault="00C639A7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направление  межведомственных запросов в органы, участвующие в предоста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C639A7" w:rsidRPr="002B5CF3" w:rsidRDefault="00C639A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C8244F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C639A7" w:rsidRPr="00231C3E" w:rsidRDefault="00C639A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C8244F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C639A7" w:rsidRPr="00231C3E" w:rsidRDefault="00C639A7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C8244F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C8244F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C8244F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C8244F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C639A7" w:rsidRPr="00231C3E" w:rsidRDefault="00C639A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C639A7" w:rsidRDefault="00C639A7" w:rsidP="0076338F"/>
              </w:txbxContent>
            </v:textbox>
          </v:shape>
        </w:pict>
      </w:r>
      <w:r w:rsidRPr="00C8244F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C639A7" w:rsidRPr="00231C3E" w:rsidRDefault="00C639A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C639A7" w:rsidRDefault="00C639A7" w:rsidP="0076338F"/>
              </w:txbxContent>
            </v:textbox>
          </v:shape>
        </w:pict>
      </w:r>
    </w:p>
    <w:p w:rsidR="00BE48FA" w:rsidRPr="003A4528" w:rsidRDefault="00C8244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8244F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C639A7" w:rsidRPr="00BE07D1" w:rsidRDefault="00C639A7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C639A7" w:rsidRPr="00BE07D1" w:rsidRDefault="00C639A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C639A7" w:rsidRPr="00BE07D1" w:rsidRDefault="00C639A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C639A7" w:rsidRPr="00BE07D1" w:rsidRDefault="00C639A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C639A7" w:rsidRPr="00BE07D1" w:rsidRDefault="00C639A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C639A7" w:rsidRPr="00BE07D1" w:rsidRDefault="00C639A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C639A7" w:rsidRPr="00BE07D1" w:rsidRDefault="00C639A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C8244F" w:rsidP="0076338F">
      <w:pPr>
        <w:pStyle w:val="a8"/>
        <w:rPr>
          <w:sz w:val="28"/>
          <w:szCs w:val="28"/>
        </w:rPr>
      </w:pPr>
      <w:r w:rsidRPr="00C8244F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C8244F" w:rsidP="000749CC">
      <w:pPr>
        <w:pStyle w:val="a8"/>
        <w:rPr>
          <w:b/>
          <w:bCs/>
          <w:sz w:val="28"/>
          <w:szCs w:val="28"/>
        </w:rPr>
      </w:pPr>
      <w:r w:rsidRPr="00C8244F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C639A7" w:rsidRPr="001F2F5C" w:rsidRDefault="00C639A7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C639A7" w:rsidRDefault="00C639A7" w:rsidP="00B96A5A"/>
                <w:p w:rsidR="00C639A7" w:rsidRDefault="00C639A7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CC5A3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CC5A3A">
        <w:rPr>
          <w:rFonts w:ascii="Arial" w:hAnsi="Arial" w:cs="Arial"/>
          <w:sz w:val="18"/>
          <w:szCs w:val="18"/>
        </w:rPr>
        <w:lastRenderedPageBreak/>
        <w:t>Приложение №2</w:t>
      </w:r>
    </w:p>
    <w:p w:rsidR="00BE48FA" w:rsidRPr="00CC5A3A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18"/>
          <w:szCs w:val="18"/>
          <w:lang w:eastAsia="ar-SA"/>
        </w:rPr>
      </w:pPr>
      <w:r w:rsidRPr="00CC5A3A">
        <w:rPr>
          <w:rFonts w:ascii="Arial" w:hAnsi="Arial" w:cs="Arial"/>
          <w:sz w:val="18"/>
          <w:szCs w:val="18"/>
          <w:lang w:eastAsia="ar-SA"/>
        </w:rPr>
        <w:t>к Административному регламенту</w:t>
      </w:r>
    </w:p>
    <w:p w:rsidR="00BE48FA" w:rsidRPr="00CC5A3A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18"/>
          <w:szCs w:val="18"/>
          <w:lang w:eastAsia="ar-SA"/>
        </w:rPr>
      </w:pPr>
      <w:r w:rsidRPr="00CC5A3A">
        <w:rPr>
          <w:rFonts w:ascii="Arial" w:hAnsi="Arial" w:cs="Arial"/>
          <w:sz w:val="18"/>
          <w:szCs w:val="18"/>
          <w:lang w:eastAsia="ar-SA"/>
        </w:rPr>
        <w:t>предоставления муниципальной услуги</w:t>
      </w:r>
    </w:p>
    <w:p w:rsidR="00BE48FA" w:rsidRPr="00CC5A3A" w:rsidRDefault="00BE48FA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18"/>
          <w:szCs w:val="18"/>
        </w:rPr>
      </w:pPr>
      <w:r w:rsidRPr="00CC5A3A">
        <w:rPr>
          <w:rFonts w:ascii="Arial" w:hAnsi="Arial" w:cs="Arial"/>
          <w:sz w:val="18"/>
          <w:szCs w:val="18"/>
        </w:rPr>
        <w:t>«Предоставление земельных участков, находящихся в муниципальной собственности н</w:t>
      </w:r>
      <w:r w:rsidR="00C639A7">
        <w:rPr>
          <w:rFonts w:ascii="Arial" w:hAnsi="Arial" w:cs="Arial"/>
          <w:sz w:val="18"/>
          <w:szCs w:val="18"/>
        </w:rPr>
        <w:t>а территории Никол</w:t>
      </w:r>
      <w:r w:rsidR="00C639A7">
        <w:rPr>
          <w:rFonts w:ascii="Arial" w:hAnsi="Arial" w:cs="Arial"/>
          <w:sz w:val="18"/>
          <w:szCs w:val="18"/>
        </w:rPr>
        <w:t>ь</w:t>
      </w:r>
      <w:r w:rsidR="00C639A7">
        <w:rPr>
          <w:rFonts w:ascii="Arial" w:hAnsi="Arial" w:cs="Arial"/>
          <w:sz w:val="18"/>
          <w:szCs w:val="18"/>
        </w:rPr>
        <w:t>ского сельсовета</w:t>
      </w:r>
      <w:r w:rsidRPr="00CC5A3A">
        <w:rPr>
          <w:rFonts w:ascii="Arial" w:hAnsi="Arial" w:cs="Arial"/>
          <w:sz w:val="18"/>
          <w:szCs w:val="18"/>
        </w:rPr>
        <w:t xml:space="preserve"> гражданам для индивидуального ж</w:t>
      </w:r>
      <w:r w:rsidRPr="00CC5A3A">
        <w:rPr>
          <w:rFonts w:ascii="Arial" w:hAnsi="Arial" w:cs="Arial"/>
          <w:sz w:val="18"/>
          <w:szCs w:val="18"/>
        </w:rPr>
        <w:t>и</w:t>
      </w:r>
      <w:r w:rsidRPr="00CC5A3A">
        <w:rPr>
          <w:rFonts w:ascii="Arial" w:hAnsi="Arial" w:cs="Arial"/>
          <w:sz w:val="18"/>
          <w:szCs w:val="18"/>
        </w:rPr>
        <w:t>лищного строительства, ведения личного подсобного хозя</w:t>
      </w:r>
      <w:r w:rsidRPr="00CC5A3A">
        <w:rPr>
          <w:rFonts w:ascii="Arial" w:hAnsi="Arial" w:cs="Arial"/>
          <w:sz w:val="18"/>
          <w:szCs w:val="18"/>
        </w:rPr>
        <w:t>й</w:t>
      </w:r>
      <w:r w:rsidRPr="00CC5A3A">
        <w:rPr>
          <w:rFonts w:ascii="Arial" w:hAnsi="Arial" w:cs="Arial"/>
          <w:sz w:val="18"/>
          <w:szCs w:val="18"/>
        </w:rPr>
        <w:t>ства в границах населенного пункта, садоводства, дачного хозяйства, гражданам и крестьянским (ферме</w:t>
      </w:r>
      <w:r w:rsidRPr="00CC5A3A">
        <w:rPr>
          <w:rFonts w:ascii="Arial" w:hAnsi="Arial" w:cs="Arial"/>
          <w:sz w:val="18"/>
          <w:szCs w:val="18"/>
        </w:rPr>
        <w:t>р</w:t>
      </w:r>
      <w:r w:rsidRPr="00CC5A3A">
        <w:rPr>
          <w:rFonts w:ascii="Arial" w:hAnsi="Arial" w:cs="Arial"/>
          <w:sz w:val="18"/>
          <w:szCs w:val="18"/>
        </w:rPr>
        <w:t>ским) хозяйствам для осуществления крестьянским (фермерским) хозяйством его де</w:t>
      </w:r>
      <w:r w:rsidRPr="00CC5A3A">
        <w:rPr>
          <w:rFonts w:ascii="Arial" w:hAnsi="Arial" w:cs="Arial"/>
          <w:sz w:val="18"/>
          <w:szCs w:val="18"/>
        </w:rPr>
        <w:t>я</w:t>
      </w:r>
      <w:r w:rsidRPr="00CC5A3A">
        <w:rPr>
          <w:rFonts w:ascii="Arial" w:hAnsi="Arial" w:cs="Arial"/>
          <w:sz w:val="18"/>
          <w:szCs w:val="18"/>
        </w:rPr>
        <w:t>тельности»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C8244F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5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6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7"/>
      <w:footerReference w:type="default" r:id="rId4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D4" w:rsidRDefault="005132D4" w:rsidP="00C14FF5">
      <w:pPr>
        <w:spacing w:after="0" w:line="240" w:lineRule="auto"/>
      </w:pPr>
      <w:r>
        <w:separator/>
      </w:r>
    </w:p>
  </w:endnote>
  <w:endnote w:type="continuationSeparator" w:id="1">
    <w:p w:rsidR="005132D4" w:rsidRDefault="005132D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D4" w:rsidRDefault="005132D4" w:rsidP="00C14FF5">
      <w:pPr>
        <w:spacing w:after="0" w:line="240" w:lineRule="auto"/>
      </w:pPr>
      <w:r>
        <w:separator/>
      </w:r>
    </w:p>
  </w:footnote>
  <w:footnote w:type="continuationSeparator" w:id="1">
    <w:p w:rsidR="005132D4" w:rsidRDefault="005132D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C639A7" w:rsidRDefault="00C639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4FF">
      <w:rPr>
        <w:rStyle w:val="a7"/>
        <w:noProof/>
      </w:rPr>
      <w:t>2</w:t>
    </w:r>
    <w:r>
      <w:rPr>
        <w:rStyle w:val="a7"/>
      </w:rPr>
      <w:fldChar w:fldCharType="end"/>
    </w:r>
  </w:p>
  <w:p w:rsidR="00C639A7" w:rsidRDefault="00C639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C639A7" w:rsidRDefault="00C639A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38</w:t>
    </w:r>
    <w:r>
      <w:rPr>
        <w:rStyle w:val="a7"/>
      </w:rPr>
      <w:fldChar w:fldCharType="end"/>
    </w:r>
  </w:p>
  <w:p w:rsidR="00C639A7" w:rsidRDefault="00C639A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7" w:rsidRDefault="00C639A7">
    <w:pPr>
      <w:pStyle w:val="a8"/>
      <w:jc w:val="center"/>
    </w:pPr>
    <w:fldSimple w:instr="PAGE   \* MERGEFORMAT">
      <w:r>
        <w:rPr>
          <w:noProof/>
        </w:rPr>
        <w:t>33</w:t>
      </w:r>
    </w:fldSimple>
  </w:p>
  <w:p w:rsidR="00C639A7" w:rsidRDefault="00C639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132D4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BC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4FF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39A7"/>
    <w:rsid w:val="00C64C59"/>
    <w:rsid w:val="00C66DE4"/>
    <w:rsid w:val="00C75759"/>
    <w:rsid w:val="00C8244F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5A3A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qFormat/>
    <w:rsid w:val="00CC5A3A"/>
    <w:pPr>
      <w:suppressAutoHyphens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eader" Target="header3.xm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33</Pages>
  <Words>13759</Words>
  <Characters>78429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53</cp:revision>
  <cp:lastPrinted>2016-01-28T12:32:00Z</cp:lastPrinted>
  <dcterms:created xsi:type="dcterms:W3CDTF">2015-11-05T07:57:00Z</dcterms:created>
  <dcterms:modified xsi:type="dcterms:W3CDTF">2016-12-26T10:49:00Z</dcterms:modified>
</cp:coreProperties>
</file>