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E7" w:rsidRPr="001A7D62" w:rsidRDefault="005D69E7" w:rsidP="005D69E7">
      <w:pPr>
        <w:tabs>
          <w:tab w:val="left" w:pos="3730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A7D62">
        <w:rPr>
          <w:rFonts w:ascii="Arial" w:hAnsi="Arial" w:cs="Arial"/>
          <w:b/>
          <w:sz w:val="32"/>
          <w:szCs w:val="32"/>
        </w:rPr>
        <w:t>НИКОЛЬСКОГО</w:t>
      </w:r>
      <w:r w:rsidRPr="001A7D6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D69E7" w:rsidRPr="001A7D62" w:rsidRDefault="005D69E7" w:rsidP="005D69E7">
      <w:pPr>
        <w:tabs>
          <w:tab w:val="left" w:pos="1752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5D69E7" w:rsidRPr="001A7D62" w:rsidRDefault="005D69E7" w:rsidP="005D69E7">
      <w:pPr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D69E7" w:rsidRPr="001A7D62" w:rsidRDefault="005D69E7" w:rsidP="005D69E7">
      <w:pPr>
        <w:tabs>
          <w:tab w:val="left" w:pos="2811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>ПОСТАНОВЛЕНИЕ</w:t>
      </w:r>
    </w:p>
    <w:p w:rsidR="005D69E7" w:rsidRPr="001A7D62" w:rsidRDefault="005D69E7" w:rsidP="005D69E7">
      <w:pPr>
        <w:pStyle w:val="a3"/>
        <w:spacing w:before="0" w:line="240" w:lineRule="auto"/>
        <w:jc w:val="center"/>
        <w:rPr>
          <w:rFonts w:ascii="Arial" w:hAnsi="Arial" w:cs="Arial"/>
          <w:sz w:val="32"/>
          <w:szCs w:val="32"/>
        </w:rPr>
      </w:pPr>
    </w:p>
    <w:p w:rsidR="005D69E7" w:rsidRPr="001A7D62" w:rsidRDefault="005D69E7" w:rsidP="001A7D62">
      <w:pPr>
        <w:pStyle w:val="a3"/>
        <w:spacing w:before="0" w:line="240" w:lineRule="auto"/>
        <w:jc w:val="center"/>
        <w:rPr>
          <w:rFonts w:ascii="Arial" w:hAnsi="Arial" w:cs="Arial"/>
          <w:b/>
          <w:bCs/>
          <w:color w:val="303233"/>
          <w:sz w:val="32"/>
          <w:szCs w:val="32"/>
        </w:rPr>
      </w:pPr>
    </w:p>
    <w:p w:rsidR="005D69E7" w:rsidRPr="001A7D62" w:rsidRDefault="005D69E7" w:rsidP="001A7D62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  <w:r w:rsidRPr="001A7D62">
        <w:rPr>
          <w:rFonts w:ascii="Arial" w:hAnsi="Arial" w:cs="Arial"/>
          <w:color w:val="303233"/>
          <w:sz w:val="32"/>
          <w:szCs w:val="32"/>
        </w:rPr>
        <w:t>от 12.2019 г. №</w:t>
      </w:r>
    </w:p>
    <w:p w:rsidR="005D69E7" w:rsidRPr="001A7D62" w:rsidRDefault="005D69E7" w:rsidP="001A7D62">
      <w:pPr>
        <w:spacing w:before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5D69E7" w:rsidRPr="001A7D62" w:rsidRDefault="005D69E7" w:rsidP="001A7D62">
      <w:pPr>
        <w:spacing w:before="0" w:line="240" w:lineRule="auto"/>
        <w:ind w:right="1" w:firstLine="0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 xml:space="preserve">Об утверждении Порядка получения муниципальными служащими администрации </w:t>
      </w:r>
      <w:r w:rsidR="001A7D62">
        <w:rPr>
          <w:rFonts w:ascii="Arial" w:hAnsi="Arial" w:cs="Arial"/>
          <w:b/>
          <w:sz w:val="32"/>
          <w:szCs w:val="32"/>
        </w:rPr>
        <w:t>Никольского</w:t>
      </w:r>
      <w:r w:rsidRPr="001A7D62">
        <w:rPr>
          <w:rFonts w:ascii="Arial" w:hAnsi="Arial" w:cs="Arial"/>
          <w:b/>
          <w:sz w:val="32"/>
          <w:szCs w:val="32"/>
        </w:rPr>
        <w:t xml:space="preserve"> сельсовета разрешения представителя нанимателя (работодателя) на участие в </w:t>
      </w:r>
      <w:r w:rsidRPr="001A7D62">
        <w:rPr>
          <w:rFonts w:ascii="Arial" w:hAnsi="Arial" w:cs="Arial"/>
          <w:b/>
          <w:bCs/>
          <w:sz w:val="32"/>
          <w:szCs w:val="32"/>
        </w:rPr>
        <w:t>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spacing w:before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В соответствии с Федеральными </w:t>
      </w:r>
      <w:hyperlink r:id="rId6" w:history="1">
        <w:r w:rsidRPr="001A7D62">
          <w:rPr>
            <w:rFonts w:ascii="Arial" w:hAnsi="Arial" w:cs="Arial"/>
            <w:szCs w:val="24"/>
          </w:rPr>
          <w:t>законами</w:t>
        </w:r>
      </w:hyperlink>
      <w:r w:rsidRPr="001A7D62">
        <w:rPr>
          <w:rFonts w:ascii="Arial" w:hAnsi="Arial" w:cs="Arial"/>
          <w:szCs w:val="24"/>
        </w:rPr>
        <w:t xml:space="preserve"> от 02.03.2007 № 25-ФЗ </w:t>
      </w:r>
      <w:r w:rsidRPr="001A7D62">
        <w:rPr>
          <w:rFonts w:ascii="Arial" w:hAnsi="Arial" w:cs="Arial"/>
          <w:szCs w:val="24"/>
        </w:rPr>
        <w:br/>
        <w:t>«О муниципальной службе в Российской Федерации», от 28.12.2008 № 273-ФЗ «О противодействии коррупции», от 30.10.2018 «382-ФЗ «О внесении изменений в отдельные законодатель</w:t>
      </w:r>
      <w:r w:rsidR="001A7D62">
        <w:rPr>
          <w:rFonts w:ascii="Arial" w:hAnsi="Arial" w:cs="Arial"/>
          <w:szCs w:val="24"/>
        </w:rPr>
        <w:t>ные акты Российской Федерации» А</w:t>
      </w:r>
      <w:r w:rsidRPr="001A7D62">
        <w:rPr>
          <w:rFonts w:ascii="Arial" w:hAnsi="Arial" w:cs="Arial"/>
          <w:szCs w:val="24"/>
        </w:rPr>
        <w:t xml:space="preserve">дминистрация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  ПОСТАНОВЛЯЕТ: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 Утвердить Порядок пол</w:t>
      </w:r>
      <w:r w:rsidR="001A7D62">
        <w:rPr>
          <w:rFonts w:ascii="Arial" w:hAnsi="Arial" w:cs="Arial"/>
          <w:szCs w:val="24"/>
        </w:rPr>
        <w:t>учения муниципальными служащим А</w:t>
      </w:r>
      <w:r w:rsidRPr="001A7D62">
        <w:rPr>
          <w:rFonts w:ascii="Arial" w:hAnsi="Arial" w:cs="Arial"/>
          <w:szCs w:val="24"/>
        </w:rPr>
        <w:t xml:space="preserve">дминистрации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 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</w:t>
      </w:r>
      <w:r w:rsidRPr="001A7D62">
        <w:rPr>
          <w:rFonts w:ascii="Arial" w:hAnsi="Arial" w:cs="Arial"/>
          <w:szCs w:val="24"/>
        </w:rPr>
        <w:lastRenderedPageBreak/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согласно приложению к настоящему постановлению.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2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. Разместить настоящее постановление на официальном сайте администрации </w:t>
      </w:r>
      <w:r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="005D69E7" w:rsidRPr="001A7D62">
        <w:rPr>
          <w:rFonts w:ascii="Arial" w:hAnsi="Arial" w:cs="Arial"/>
          <w:szCs w:val="24"/>
        </w:rPr>
        <w:t>сельсовета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в информационно-телекоммуникационной сети «Интернет».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3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. Контроль за исполнением постановления возложить на заместителя главы </w:t>
      </w:r>
      <w:r>
        <w:rPr>
          <w:rFonts w:ascii="Arial" w:eastAsia="Calibri" w:hAnsi="Arial" w:cs="Arial"/>
          <w:szCs w:val="24"/>
          <w:lang w:eastAsia="en-US"/>
        </w:rPr>
        <w:t xml:space="preserve">Администрации </w:t>
      </w:r>
      <w:r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="005D69E7" w:rsidRPr="001A7D62">
        <w:rPr>
          <w:rFonts w:ascii="Arial" w:hAnsi="Arial" w:cs="Arial"/>
          <w:szCs w:val="24"/>
        </w:rPr>
        <w:t>сельсовета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Амелину О.Г.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4</w:t>
      </w:r>
      <w:r w:rsidR="005D69E7" w:rsidRPr="001A7D62">
        <w:rPr>
          <w:rFonts w:ascii="Arial" w:eastAsia="Calibri" w:hAnsi="Arial" w:cs="Arial"/>
          <w:szCs w:val="24"/>
          <w:lang w:eastAsia="en-US"/>
        </w:rPr>
        <w:t>. Постановление вступает в силу со дня его подписания.</w:t>
      </w:r>
    </w:p>
    <w:p w:rsidR="005D69E7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1A7D62" w:rsidRDefault="001A7D62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1A7D62" w:rsidRPr="001A7D62" w:rsidRDefault="001A7D62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  <w:r w:rsidRPr="001A7D62">
        <w:rPr>
          <w:rFonts w:ascii="Arial" w:hAnsi="Arial" w:cs="Arial"/>
          <w:szCs w:val="24"/>
          <w:lang w:eastAsia="ar-SA"/>
        </w:rPr>
        <w:t xml:space="preserve">Глава </w:t>
      </w:r>
      <w:r w:rsidR="001A7D62" w:rsidRPr="001A7D62">
        <w:rPr>
          <w:rFonts w:ascii="Arial" w:hAnsi="Arial" w:cs="Arial"/>
          <w:szCs w:val="24"/>
          <w:lang w:eastAsia="ar-SA"/>
        </w:rPr>
        <w:t>Никольского</w:t>
      </w:r>
      <w:r w:rsidRPr="001A7D62">
        <w:rPr>
          <w:rFonts w:ascii="Arial" w:hAnsi="Arial" w:cs="Arial"/>
          <w:szCs w:val="24"/>
          <w:lang w:eastAsia="ar-SA"/>
        </w:rPr>
        <w:t xml:space="preserve"> сельсовета </w:t>
      </w: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  <w:r w:rsidRPr="001A7D62">
        <w:rPr>
          <w:rFonts w:ascii="Arial" w:hAnsi="Arial" w:cs="Arial"/>
          <w:szCs w:val="24"/>
          <w:lang w:eastAsia="ar-SA"/>
        </w:rPr>
        <w:t xml:space="preserve">Октябрьского района                                                                  </w:t>
      </w:r>
      <w:r w:rsidR="001A7D62">
        <w:rPr>
          <w:rFonts w:ascii="Arial" w:hAnsi="Arial" w:cs="Arial"/>
          <w:szCs w:val="24"/>
          <w:lang w:eastAsia="ar-SA"/>
        </w:rPr>
        <w:t>В.Н. Мезенцев</w:t>
      </w: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</w:p>
    <w:p w:rsidR="005D69E7" w:rsidRPr="001A7D62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szCs w:val="24"/>
        </w:rPr>
        <w:br w:type="page"/>
      </w:r>
      <w:r w:rsidRPr="001A7D62">
        <w:rPr>
          <w:rFonts w:ascii="Arial" w:hAnsi="Arial" w:cs="Arial"/>
          <w:bCs/>
          <w:sz w:val="18"/>
          <w:szCs w:val="18"/>
        </w:rPr>
        <w:lastRenderedPageBreak/>
        <w:t xml:space="preserve">Приложение </w:t>
      </w: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5D69E7" w:rsidRPr="001A7D62" w:rsidRDefault="001A7D62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Никольского</w:t>
      </w:r>
      <w:r w:rsidR="005D69E7" w:rsidRPr="001A7D62">
        <w:rPr>
          <w:rFonts w:ascii="Arial" w:hAnsi="Arial" w:cs="Arial"/>
          <w:sz w:val="18"/>
          <w:szCs w:val="18"/>
        </w:rPr>
        <w:t xml:space="preserve"> сельсовета</w:t>
      </w: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bCs/>
          <w:sz w:val="18"/>
          <w:szCs w:val="18"/>
        </w:rPr>
        <w:t xml:space="preserve">от 12.2019 № </w:t>
      </w:r>
    </w:p>
    <w:p w:rsidR="005D69E7" w:rsidRPr="001A7D62" w:rsidRDefault="005D69E7" w:rsidP="005D69E7">
      <w:pPr>
        <w:spacing w:before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5D69E7" w:rsidRPr="0081417B" w:rsidRDefault="005D69E7" w:rsidP="005D69E7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1A7D62">
        <w:rPr>
          <w:rFonts w:ascii="Arial" w:hAnsi="Arial" w:cs="Arial"/>
          <w:b/>
          <w:szCs w:val="24"/>
        </w:rPr>
        <w:t>Порядок пол</w:t>
      </w:r>
      <w:r w:rsidR="008B2A8D">
        <w:rPr>
          <w:rFonts w:ascii="Arial" w:hAnsi="Arial" w:cs="Arial"/>
          <w:b/>
          <w:szCs w:val="24"/>
        </w:rPr>
        <w:t>учения муниципальными служащим А</w:t>
      </w:r>
      <w:r w:rsidRPr="001A7D62">
        <w:rPr>
          <w:rFonts w:ascii="Arial" w:hAnsi="Arial" w:cs="Arial"/>
          <w:b/>
          <w:szCs w:val="24"/>
        </w:rPr>
        <w:t xml:space="preserve">дминистрации </w:t>
      </w:r>
      <w:r w:rsidR="001A7D62" w:rsidRPr="001A7D62">
        <w:rPr>
          <w:rFonts w:ascii="Arial" w:eastAsia="Calibri" w:hAnsi="Arial" w:cs="Arial"/>
          <w:b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b/>
          <w:szCs w:val="24"/>
        </w:rPr>
        <w:t>сельсовета 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Cs w:val="24"/>
        </w:rPr>
      </w:pPr>
      <w:bookmarkStart w:id="0" w:name="P37"/>
      <w:bookmarkEnd w:id="0"/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540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1.1. Настоящий Порядок разработан в соответствии с Федеральными </w:t>
      </w:r>
      <w:hyperlink r:id="rId7" w:history="1">
        <w:r w:rsidRPr="001A7D62">
          <w:rPr>
            <w:rFonts w:ascii="Arial" w:hAnsi="Arial" w:cs="Arial"/>
            <w:szCs w:val="24"/>
          </w:rPr>
          <w:t>законами</w:t>
        </w:r>
      </w:hyperlink>
      <w:r w:rsidRPr="001A7D62">
        <w:rPr>
          <w:rFonts w:ascii="Arial" w:hAnsi="Arial" w:cs="Arial"/>
          <w:szCs w:val="24"/>
        </w:rPr>
        <w:t xml:space="preserve"> от 02.03.2007 № 25-ФЗ «О муниципальной службе в Российской Федерации», от 28.12.2008 № 273-ФЗ «О противодействии коррупции» и определяет процедуру полу</w:t>
      </w:r>
      <w:r w:rsidR="008B2A8D">
        <w:rPr>
          <w:rFonts w:ascii="Arial" w:hAnsi="Arial" w:cs="Arial"/>
          <w:szCs w:val="24"/>
        </w:rPr>
        <w:t>чения муниципальными служащими А</w:t>
      </w:r>
      <w:r w:rsidRPr="001A7D62">
        <w:rPr>
          <w:rFonts w:ascii="Arial" w:hAnsi="Arial" w:cs="Arial"/>
          <w:szCs w:val="24"/>
        </w:rPr>
        <w:t xml:space="preserve">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1.2. Муниципальный служащий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сельсовета, изъявивший желание участвовать в управлении политической партией, участвовать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участвовать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участвовать на 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</w:t>
      </w:r>
      <w:r w:rsidRPr="001A7D62">
        <w:rPr>
          <w:rFonts w:ascii="Arial" w:hAnsi="Arial" w:cs="Arial"/>
          <w:szCs w:val="24"/>
        </w:rPr>
        <w:lastRenderedPageBreak/>
        <w:t xml:space="preserve">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</w:t>
      </w:r>
      <w:r w:rsidRPr="008B2A8D">
        <w:rPr>
          <w:rFonts w:ascii="Arial" w:hAnsi="Arial" w:cs="Arial"/>
          <w:szCs w:val="24"/>
        </w:rPr>
        <w:t>управления (далее – ходатайство), составленное по форме согласно приложению 1 к настоящему Порядку.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1.3. В случае если муниципальный служащий не имеет возможности обратиться с ходатайством лично, оно может быть направлено в адрес представителя нанимателя (работодателя) заказным письмом с уведомлением о вручении и описью вложения.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1.4. Ходатайство подается не позднее, чем за один месяц до предполагаемого дня начала деятельности по участию в управлении некоммерческими организациями или вхождения в состав их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1.5. Прием и регистрация ходатайств осуществляется заместителем главы администрации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сельсовета. 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Регистрация ходатайств осуществляется в Журнале регистрации ходатайств в день их поступления и в течение трех рабочих дней со дня регистрации ходатайства передаются  главе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сельсовета.  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Журнал регистрации ходатайств оформляется и ведётся по форме согласно приложению 2 к настоящему Порядку, хранится в месте, защищенном от несанкционированного доступа. Листы Журнала регистрации должны быть пронумерованы, прошнурованы и скреплены печатью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Отказ в регистрации ходатайств не допускается.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Копия зарегистрированного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дата и номер регистрации ходатайства, фамилия, инициалы и должность лица, зарегистрировавшего ходатайство.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1.6. Глава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направляет ходатайство в течение трех рабочих дней со дня его получения в Комиссию по соблюдению требований к служебному поведению муниципальных служащих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 и урегулированию конфликта интересов (далее – Комиссия) для рассмотрения в порядке, предусмотренном действующим законодательством Российской Федерации и нормативными правовыми актами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сельсовета.</w:t>
      </w:r>
    </w:p>
    <w:p w:rsidR="005D69E7" w:rsidRPr="001A7D62" w:rsidRDefault="005D69E7" w:rsidP="005D69E7">
      <w:pPr>
        <w:widowControl w:val="0"/>
        <w:shd w:val="clear" w:color="auto" w:fill="FFFFFF"/>
        <w:tabs>
          <w:tab w:val="left" w:pos="1056"/>
          <w:tab w:val="left" w:pos="1594"/>
          <w:tab w:val="left" w:pos="3682"/>
          <w:tab w:val="left" w:pos="5904"/>
          <w:tab w:val="left" w:pos="7709"/>
        </w:tabs>
        <w:autoSpaceDE w:val="0"/>
        <w:autoSpaceDN w:val="0"/>
        <w:adjustRightInd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1.7. Копия протокола заседания Комиссии, ходатайство муниципального служащего в течение семи дней со дня </w:t>
      </w:r>
      <w:r w:rsidRPr="001A7D62">
        <w:rPr>
          <w:rFonts w:ascii="Arial" w:hAnsi="Arial" w:cs="Arial"/>
          <w:spacing w:val="-2"/>
          <w:szCs w:val="24"/>
        </w:rPr>
        <w:t xml:space="preserve">заседания Комиссии направляется главе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hAnsi="Arial" w:cs="Arial"/>
          <w:spacing w:val="-2"/>
          <w:szCs w:val="24"/>
        </w:rPr>
        <w:t xml:space="preserve"> </w:t>
      </w:r>
      <w:r w:rsidRPr="001A7D62">
        <w:rPr>
          <w:rFonts w:ascii="Arial" w:hAnsi="Arial" w:cs="Arial"/>
          <w:szCs w:val="24"/>
        </w:rPr>
        <w:t>для принятия решения о даче разрешения (отказе в даче разрешения) на участие в управлении некоммерческими организациями или вхождения в состав их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1.8. Глава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при принятии решения о даче разрешения (отказе в даче разрешения) учитывает рекомендации Комиссии и в течение трех рабочих дней со дня получения копии протокола заседания Комиссии принимает одно из следующих решений: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1) разрешить муниципальному служащему участие в управлении некоммерческой организацией или вхождение в состав ее коллегиальных органов управления;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2) отказать муниципальному служащему в даче разрешения на участие в управлении некоммерческой организацией или вхождение в состав ее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lastRenderedPageBreak/>
        <w:t xml:space="preserve">Решение главы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принимается путем наложения на ходатайстве резолюции «разрешить» или «отказать», дата резолюции, подпись.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Основанием для отказа в даче разрешения на участие в управлении некоммерческой организацией или вхождение в состав ее коллегиальных органов управления является возникновение у муниципального служащего при исполнении должностных обязанностей и одновременном участии в управлении некоммерческой организацией или вхождении в состав ее коллегиальных органов управления личной заинтересованности, которая приводит или может привести к конфликту интересов. 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1.9. Заместитель главы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в течение трех рабочих дней со дня принятия главой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одного из решений, предусмотренных пунктом 1.8. настоящего Порядка, готовит в 2 экземплярах в письменном виде уведомление муниципальному служащему о принятом решении за подписью главы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и вручает один экземпляр уведомления муниципальному служащему под подпись в Журнале регистрации ходатайств.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1.10. Ходатайства муниципальных служащих и уведомления о принятых решениях приобщаются к личным делам муниципальных служащих.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1.11. Участие муниципального служащего в управлении некоммерческой организацией или вхождение в состав ее коллегиальных органов управления без разрешения представителя нанимателя (работодателя) не допускается.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Нарушение муниципальными служащими установленного запрета является основанием для привлечения к ответственности в соответствии с законодательством Российской Федерации.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0"/>
        </w:rPr>
        <w:br w:type="page"/>
      </w:r>
      <w:r w:rsidRPr="008B2A8D">
        <w:rPr>
          <w:rFonts w:ascii="Arial" w:hAnsi="Arial" w:cs="Arial"/>
          <w:sz w:val="16"/>
          <w:szCs w:val="16"/>
        </w:rPr>
        <w:lastRenderedPageBreak/>
        <w:t>Приложение № 1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 Порядку получения муниципальными служащими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администрации </w:t>
      </w:r>
      <w:r w:rsidR="001A7D62" w:rsidRPr="008B2A8D">
        <w:rPr>
          <w:rFonts w:ascii="Arial" w:eastAsia="Calibri" w:hAnsi="Arial" w:cs="Arial"/>
          <w:sz w:val="16"/>
          <w:szCs w:val="16"/>
          <w:lang w:eastAsia="en-US"/>
        </w:rPr>
        <w:t>Никольского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сельсовета разрешения представителя нанимателя (работодателя) на участие в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управлении политической партией, участие на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безвозмездной основе в управлении органом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выборным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органом первичной профсоюзной организации,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созданной в органе местного самоуправления, аппарате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образования,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участие в съезде (конференции) или общем собрании</w:t>
      </w:r>
    </w:p>
    <w:p w:rsidR="005D69E7" w:rsidRPr="008B2A8D" w:rsidRDefault="008B2A8D" w:rsidP="008B2A8D">
      <w:pPr>
        <w:widowControl w:val="0"/>
        <w:autoSpaceDE w:val="0"/>
        <w:autoSpaceDN w:val="0"/>
        <w:spacing w:before="0" w:line="240" w:lineRule="auto"/>
        <w:ind w:left="3261" w:firstLine="0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иной общественной организации, жилищного, жилищно-строительного, гаражного кооперативов, товарищества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собствен</w:t>
      </w:r>
      <w:r w:rsidRPr="008B2A8D">
        <w:rPr>
          <w:rFonts w:ascii="Arial" w:hAnsi="Arial" w:cs="Arial"/>
          <w:sz w:val="16"/>
          <w:szCs w:val="16"/>
        </w:rPr>
        <w:t xml:space="preserve">ников недвижимости, участие на </w:t>
      </w:r>
      <w:r w:rsidR="005D69E7" w:rsidRPr="008B2A8D">
        <w:rPr>
          <w:rFonts w:ascii="Arial" w:hAnsi="Arial" w:cs="Arial"/>
          <w:sz w:val="16"/>
          <w:szCs w:val="16"/>
        </w:rPr>
        <w:t>безвозмездной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основе в управлении указанными некоммерческими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организациями (кроме политической партии и органа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профессионально</w:t>
      </w:r>
      <w:r w:rsidRPr="008B2A8D">
        <w:rPr>
          <w:rFonts w:ascii="Arial" w:hAnsi="Arial" w:cs="Arial"/>
          <w:sz w:val="16"/>
          <w:szCs w:val="16"/>
        </w:rPr>
        <w:t xml:space="preserve">го союза, в том числе выборного </w:t>
      </w:r>
      <w:r w:rsidR="005D69E7" w:rsidRPr="008B2A8D">
        <w:rPr>
          <w:rFonts w:ascii="Arial" w:hAnsi="Arial" w:cs="Arial"/>
          <w:sz w:val="16"/>
          <w:szCs w:val="16"/>
        </w:rPr>
        <w:t>органа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первичной профсоюзной организации, созданной в</w:t>
      </w:r>
      <w:r w:rsidRPr="008B2A8D">
        <w:rPr>
          <w:rFonts w:ascii="Arial" w:hAnsi="Arial" w:cs="Arial"/>
          <w:sz w:val="16"/>
          <w:szCs w:val="16"/>
        </w:rPr>
        <w:t xml:space="preserve">  </w:t>
      </w:r>
      <w:r w:rsidR="005D69E7" w:rsidRPr="008B2A8D">
        <w:rPr>
          <w:rFonts w:ascii="Arial" w:hAnsi="Arial" w:cs="Arial"/>
          <w:sz w:val="16"/>
          <w:szCs w:val="16"/>
        </w:rPr>
        <w:t>органе местного самоуправления, аппарате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образования) в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качестве единоличного исполнительного органа или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вхождения в состав их коллегиальных органов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 xml:space="preserve">Главе </w:t>
      </w:r>
      <w:r w:rsidR="001A7D62" w:rsidRPr="001A7D62">
        <w:rPr>
          <w:rFonts w:ascii="Arial" w:eastAsia="Calibri" w:hAnsi="Arial" w:cs="Arial"/>
          <w:sz w:val="18"/>
          <w:szCs w:val="18"/>
          <w:lang w:eastAsia="en-US"/>
        </w:rPr>
        <w:t>Никольского</w:t>
      </w:r>
      <w:r w:rsidRPr="001A7D62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A7D62">
        <w:rPr>
          <w:rFonts w:ascii="Arial" w:hAnsi="Arial" w:cs="Arial"/>
          <w:sz w:val="18"/>
          <w:szCs w:val="18"/>
        </w:rPr>
        <w:t>сельсовета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__________________________________________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(фамилия и инициалы)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от ________________________________________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(фамилия, имя, отчество (при наличии) заявителя)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6"/>
          <w:szCs w:val="16"/>
        </w:rPr>
        <w:t>__________________________________________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(замещаемая должность муниципальной службы)</w:t>
      </w:r>
      <w:bookmarkStart w:id="1" w:name="P93"/>
      <w:bookmarkEnd w:id="1"/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b/>
          <w:sz w:val="20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 w:val="20"/>
        </w:rPr>
      </w:pPr>
      <w:r w:rsidRPr="001A7D62">
        <w:rPr>
          <w:rFonts w:ascii="Arial" w:hAnsi="Arial" w:cs="Arial"/>
          <w:b/>
          <w:sz w:val="20"/>
        </w:rPr>
        <w:t>ХОДАТАЙСТВО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 w:val="20"/>
        </w:rPr>
      </w:pPr>
      <w:r w:rsidRPr="001A7D62">
        <w:rPr>
          <w:rFonts w:ascii="Arial" w:hAnsi="Arial" w:cs="Arial"/>
          <w:b/>
          <w:sz w:val="20"/>
        </w:rPr>
        <w:t>о разрешении участия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8B2A8D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b/>
          <w:sz w:val="20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2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В соответствии с Федеральным </w:t>
      </w:r>
      <w:hyperlink r:id="rId8" w:history="1">
        <w:r w:rsidRPr="001A7D62">
          <w:rPr>
            <w:rFonts w:ascii="Arial" w:hAnsi="Arial" w:cs="Arial"/>
            <w:sz w:val="20"/>
          </w:rPr>
          <w:t>законом</w:t>
        </w:r>
      </w:hyperlink>
      <w:r w:rsidRPr="001A7D62">
        <w:rPr>
          <w:rFonts w:ascii="Arial" w:hAnsi="Arial" w:cs="Arial"/>
          <w:sz w:val="20"/>
        </w:rPr>
        <w:t xml:space="preserve"> от 02.03.2007 № 25-ФЗ «О муниципальной службе в Российской Федерации» уведомляю Вас о том, что я намерен(а) с «___» ________ 20__ года участвовать в управлении политической партией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 участвовать на безвозмездной основе в 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____________________________________________________________</w:t>
      </w:r>
      <w:r w:rsidR="001A7D62">
        <w:rPr>
          <w:rFonts w:ascii="Arial" w:hAnsi="Arial" w:cs="Arial"/>
          <w:sz w:val="20"/>
        </w:rPr>
        <w:t>______________________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____________________________________________________________</w:t>
      </w:r>
      <w:r w:rsidR="001A7D62">
        <w:rPr>
          <w:rFonts w:ascii="Arial" w:hAnsi="Arial" w:cs="Arial"/>
          <w:sz w:val="20"/>
        </w:rPr>
        <w:t>______________________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(наименование некоммерческой организации, ИНН, юридический и фактический адрес, контактный телефон руководителя некоммерческой организации)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2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Прошу Вас разрешить участвовать на безвозмездной основе в управлении указанной  некоммерческой организации (за исключением политических партий), войти в состав коллегиальных органов.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 / __________________________________________________/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(подпись заявителя)                                              (фамилия, имя, отчество (при наличии) заявителя)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«___»______________ г.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</w:p>
    <w:p w:rsidR="001A7D62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Отметка о регистрации  __________ № _____   </w:t>
      </w:r>
    </w:p>
    <w:p w:rsidR="005D69E7" w:rsidRPr="001A7D62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  __________________________________________________</w:t>
      </w:r>
    </w:p>
    <w:p w:rsidR="005D69E7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 xml:space="preserve">                 </w:t>
      </w:r>
      <w:r w:rsidR="001A7D62">
        <w:rPr>
          <w:rFonts w:ascii="Arial" w:hAnsi="Arial" w:cs="Arial"/>
          <w:sz w:val="18"/>
          <w:szCs w:val="18"/>
        </w:rPr>
        <w:t xml:space="preserve">     </w:t>
      </w:r>
      <w:r w:rsidRPr="001A7D62">
        <w:rPr>
          <w:rFonts w:ascii="Arial" w:hAnsi="Arial" w:cs="Arial"/>
          <w:sz w:val="18"/>
          <w:szCs w:val="18"/>
        </w:rPr>
        <w:t xml:space="preserve">        (дата)</w:t>
      </w:r>
      <w:r w:rsidRPr="001A7D62">
        <w:rPr>
          <w:rFonts w:ascii="Arial" w:hAnsi="Arial" w:cs="Arial"/>
          <w:sz w:val="18"/>
          <w:szCs w:val="18"/>
        </w:rPr>
        <w:tab/>
        <w:t xml:space="preserve">                       (ФИО и должность лица, зарегистрировавшего ходатайство)</w:t>
      </w:r>
    </w:p>
    <w:p w:rsidR="008B2A8D" w:rsidRPr="001A7D62" w:rsidRDefault="008B2A8D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18"/>
          <w:szCs w:val="18"/>
        </w:rPr>
      </w:pPr>
    </w:p>
    <w:p w:rsidR="008B2A8D" w:rsidRDefault="008B2A8D" w:rsidP="008B2A8D">
      <w:pPr>
        <w:widowControl w:val="0"/>
        <w:autoSpaceDE w:val="0"/>
        <w:autoSpaceDN w:val="0"/>
        <w:spacing w:before="0" w:line="240" w:lineRule="auto"/>
        <w:ind w:firstLine="0"/>
        <w:outlineLvl w:val="1"/>
        <w:rPr>
          <w:rFonts w:ascii="Arial" w:hAnsi="Arial" w:cs="Arial"/>
          <w:sz w:val="20"/>
        </w:rPr>
      </w:pP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lastRenderedPageBreak/>
        <w:t>Приложение № 2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 Порядку получения муниципальными служащими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администрации </w:t>
      </w:r>
      <w:r w:rsidR="001A7D62" w:rsidRPr="008B2A8D">
        <w:rPr>
          <w:rFonts w:ascii="Arial" w:eastAsia="Calibri" w:hAnsi="Arial" w:cs="Arial"/>
          <w:sz w:val="16"/>
          <w:szCs w:val="16"/>
          <w:lang w:eastAsia="en-US"/>
        </w:rPr>
        <w:t>Никольского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сельсовета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разрешения представителя нанимателя (работодателя) на участие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управлении политической партией, участие 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безвозмездной основе в управлении органом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выборным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органом первичной профсоюзной организации,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созданной в органе местного самоуправления, аппарате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образования,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участие в съезде (конференции) или общем собрании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иной общественной организации, жилищного, жилищно-строительного, гаражного кооперативов, товарищества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собственников недвижимости, участие на безвозмездной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основе в управлении указанными некоммерческими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организациями (кроме политической партии и органа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выборного органа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первичной профсоюзной организации, созданной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органе местного самоуправления, аппарате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образования)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качестве единоличного исполнительного органа или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вхождения в состав их коллегиальных органов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управления</w:t>
      </w:r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>ЖУРНАЛ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 xml:space="preserve">регистрации ходатайств о получении разрешения представителя нанимателя 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 xml:space="preserve">на участие на безвозмездной основе в управлении некоммерческими организациями 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>или вхождения в состав их коллегиальных органов управления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207" w:type="dxa"/>
        <w:jc w:val="center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1559"/>
        <w:gridCol w:w="1559"/>
        <w:gridCol w:w="1276"/>
        <w:gridCol w:w="1559"/>
        <w:gridCol w:w="1701"/>
        <w:gridCol w:w="1701"/>
      </w:tblGrid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Ф.И.О.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Должность муниципального служащего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Дата поступления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Ф.И.О. и подпись работника отдела кадров,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 xml:space="preserve">главы </w:t>
            </w:r>
          </w:p>
          <w:p w:rsidR="005D69E7" w:rsidRPr="008B2A8D" w:rsidRDefault="008B2A8D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Никольского сельсовета </w:t>
            </w:r>
            <w:r w:rsidR="005D69E7" w:rsidRPr="008B2A8D">
              <w:rPr>
                <w:rFonts w:ascii="Arial" w:hAnsi="Arial" w:cs="Arial"/>
                <w:sz w:val="18"/>
                <w:szCs w:val="18"/>
              </w:rPr>
              <w:t xml:space="preserve"> с указанием даты принятия 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«__» ____ 20 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Отметка о получении муниципальным служащим  уведомления о принятом решении  (дата, подпись муниципального служащего)</w:t>
            </w: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9E7" w:rsidRPr="008B2A8D" w:rsidRDefault="005D69E7" w:rsidP="005D69E7">
      <w:pPr>
        <w:spacing w:before="0" w:line="240" w:lineRule="auto"/>
        <w:ind w:firstLine="709"/>
        <w:rPr>
          <w:rFonts w:ascii="Arial" w:hAnsi="Arial" w:cs="Arial"/>
          <w:sz w:val="18"/>
          <w:szCs w:val="18"/>
        </w:rPr>
      </w:pPr>
    </w:p>
    <w:p w:rsidR="001815BD" w:rsidRDefault="001815BD"/>
    <w:sectPr w:rsidR="001815BD" w:rsidSect="001A7D62">
      <w:headerReference w:type="even" r:id="rId9"/>
      <w:headerReference w:type="default" r:id="rId10"/>
      <w:pgSz w:w="11907" w:h="16840" w:code="9"/>
      <w:pgMar w:top="1134" w:right="1247" w:bottom="1134" w:left="153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A1" w:rsidRDefault="00F938A1" w:rsidP="00234071">
      <w:pPr>
        <w:spacing w:before="0" w:line="240" w:lineRule="auto"/>
      </w:pPr>
      <w:r>
        <w:separator/>
      </w:r>
    </w:p>
  </w:endnote>
  <w:endnote w:type="continuationSeparator" w:id="1">
    <w:p w:rsidR="00F938A1" w:rsidRDefault="00F938A1" w:rsidP="002340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A1" w:rsidRDefault="00F938A1" w:rsidP="00234071">
      <w:pPr>
        <w:spacing w:before="0" w:line="240" w:lineRule="auto"/>
      </w:pPr>
      <w:r>
        <w:separator/>
      </w:r>
    </w:p>
  </w:footnote>
  <w:footnote w:type="continuationSeparator" w:id="1">
    <w:p w:rsidR="00F938A1" w:rsidRDefault="00F938A1" w:rsidP="002340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AA" w:rsidRDefault="00234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9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BAA" w:rsidRDefault="00F938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AA" w:rsidRDefault="00234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9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A8D">
      <w:rPr>
        <w:rStyle w:val="a5"/>
        <w:noProof/>
      </w:rPr>
      <w:t>2</w:t>
    </w:r>
    <w:r>
      <w:rPr>
        <w:rStyle w:val="a5"/>
      </w:rPr>
      <w:fldChar w:fldCharType="end"/>
    </w:r>
  </w:p>
  <w:p w:rsidR="00B04BAA" w:rsidRPr="00A45A6E" w:rsidRDefault="00F938A1">
    <w:pPr>
      <w:pStyle w:val="a3"/>
      <w:ind w:right="360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9E7"/>
    <w:rsid w:val="001815BD"/>
    <w:rsid w:val="001A7D62"/>
    <w:rsid w:val="00234071"/>
    <w:rsid w:val="005D69E7"/>
    <w:rsid w:val="008B2A8D"/>
    <w:rsid w:val="00F9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E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9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D69E7"/>
    <w:rPr>
      <w:rFonts w:ascii="TimesDL" w:eastAsia="Times New Roman" w:hAnsi="TimesDL" w:cs="Times New Roman"/>
      <w:sz w:val="24"/>
      <w:szCs w:val="20"/>
      <w:lang w:eastAsia="ru-RU"/>
    </w:rPr>
  </w:style>
  <w:style w:type="character" w:styleId="a5">
    <w:name w:val="page number"/>
    <w:basedOn w:val="a0"/>
    <w:rsid w:val="005D69E7"/>
  </w:style>
  <w:style w:type="paragraph" w:customStyle="1" w:styleId="ConsPlusTitle">
    <w:name w:val="ConsPlusTitle"/>
    <w:rsid w:val="005D69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B2A8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A8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391C6BB1F1B361AA130DEB8E7DB6D3111431AD3DC2CD65AF680091Fc2y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A391C6BB1F1B361AA130DEB8E7DB6D3111431AD3DC2CD65AF680091F20AB9ADC1C5B2Ac4y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391C6BB1F1B361AA130DEB8E7DB6D3111431AD3DC2CD65AF680091F20AB9ADC1C5B2Ac4y6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2019-12-24T06:41:00Z</dcterms:created>
  <dcterms:modified xsi:type="dcterms:W3CDTF">2019-12-24T08:40:00Z</dcterms:modified>
</cp:coreProperties>
</file>