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53" w:rsidRDefault="008E2153" w:rsidP="008E2153">
      <w:pPr>
        <w:pStyle w:val="a5"/>
        <w:jc w:val="right"/>
        <w:outlineLvl w:val="0"/>
        <w:rPr>
          <w:rFonts w:ascii="Times New Roman" w:hAnsi="Times New Roman"/>
          <w:b/>
          <w:bCs/>
          <w:sz w:val="28"/>
          <w:szCs w:val="28"/>
        </w:rPr>
      </w:pPr>
      <w:r>
        <w:rPr>
          <w:rFonts w:ascii="Times New Roman" w:hAnsi="Times New Roman"/>
          <w:b/>
          <w:bCs/>
          <w:sz w:val="28"/>
          <w:szCs w:val="28"/>
        </w:rPr>
        <w:t>ПРОЕКТ</w:t>
      </w:r>
    </w:p>
    <w:p w:rsidR="008E2153" w:rsidRPr="008232C7" w:rsidRDefault="008E2153" w:rsidP="008E2153">
      <w:pPr>
        <w:pStyle w:val="a5"/>
        <w:jc w:val="center"/>
        <w:outlineLvl w:val="0"/>
        <w:rPr>
          <w:rFonts w:ascii="Arial" w:hAnsi="Arial" w:cs="Arial"/>
          <w:b/>
          <w:bCs/>
          <w:sz w:val="32"/>
          <w:szCs w:val="32"/>
        </w:rPr>
      </w:pPr>
      <w:r w:rsidRPr="008232C7">
        <w:rPr>
          <w:rFonts w:ascii="Arial" w:hAnsi="Arial" w:cs="Arial"/>
          <w:b/>
          <w:bCs/>
          <w:sz w:val="32"/>
          <w:szCs w:val="32"/>
        </w:rPr>
        <w:t>СОБРАНИЕ ДЕПУТАТОВ</w:t>
      </w:r>
    </w:p>
    <w:p w:rsidR="008E2153" w:rsidRPr="008232C7" w:rsidRDefault="008E2153" w:rsidP="008E2153">
      <w:pPr>
        <w:pStyle w:val="a5"/>
        <w:jc w:val="center"/>
        <w:outlineLvl w:val="0"/>
        <w:rPr>
          <w:rFonts w:ascii="Arial" w:hAnsi="Arial" w:cs="Arial"/>
          <w:b/>
          <w:bCs/>
          <w:sz w:val="32"/>
          <w:szCs w:val="32"/>
        </w:rPr>
      </w:pPr>
      <w:r w:rsidRPr="008232C7">
        <w:rPr>
          <w:rFonts w:ascii="Arial" w:hAnsi="Arial" w:cs="Arial"/>
          <w:b/>
          <w:bCs/>
          <w:sz w:val="32"/>
          <w:szCs w:val="32"/>
        </w:rPr>
        <w:t>НИКОЛЬСКОГО СЕЛЬСОВЕТА</w:t>
      </w:r>
    </w:p>
    <w:p w:rsidR="008E2153" w:rsidRPr="008232C7" w:rsidRDefault="008E2153" w:rsidP="008E2153">
      <w:pPr>
        <w:pStyle w:val="a5"/>
        <w:jc w:val="center"/>
        <w:outlineLvl w:val="0"/>
        <w:rPr>
          <w:rFonts w:ascii="Arial" w:hAnsi="Arial" w:cs="Arial"/>
          <w:b/>
          <w:bCs/>
          <w:sz w:val="32"/>
          <w:szCs w:val="32"/>
        </w:rPr>
      </w:pPr>
      <w:r w:rsidRPr="008232C7">
        <w:rPr>
          <w:rFonts w:ascii="Arial" w:hAnsi="Arial" w:cs="Arial"/>
          <w:b/>
          <w:bCs/>
          <w:sz w:val="32"/>
          <w:szCs w:val="32"/>
        </w:rPr>
        <w:t>ОКТЯБРЬСКОГО РАЙОНА КУРСКАЯ ОБЛАСТЬ</w:t>
      </w:r>
    </w:p>
    <w:p w:rsidR="008E2153" w:rsidRPr="008232C7" w:rsidRDefault="008E2153" w:rsidP="008E2153">
      <w:pPr>
        <w:pStyle w:val="a5"/>
        <w:jc w:val="center"/>
        <w:outlineLvl w:val="0"/>
        <w:rPr>
          <w:rFonts w:ascii="Arial" w:hAnsi="Arial" w:cs="Arial"/>
          <w:b/>
          <w:bCs/>
          <w:sz w:val="32"/>
          <w:szCs w:val="32"/>
        </w:rPr>
      </w:pPr>
    </w:p>
    <w:p w:rsidR="008E2153" w:rsidRPr="008232C7" w:rsidRDefault="008E2153" w:rsidP="008E2153">
      <w:pPr>
        <w:pStyle w:val="a5"/>
        <w:jc w:val="center"/>
        <w:outlineLvl w:val="0"/>
        <w:rPr>
          <w:rFonts w:ascii="Arial" w:hAnsi="Arial" w:cs="Arial"/>
          <w:b/>
          <w:bCs/>
          <w:sz w:val="32"/>
          <w:szCs w:val="32"/>
        </w:rPr>
      </w:pPr>
    </w:p>
    <w:p w:rsidR="008E2153" w:rsidRPr="008232C7" w:rsidRDefault="008E2153" w:rsidP="008E2153">
      <w:pPr>
        <w:pStyle w:val="a5"/>
        <w:jc w:val="center"/>
        <w:outlineLvl w:val="0"/>
        <w:rPr>
          <w:rFonts w:ascii="Arial" w:hAnsi="Arial" w:cs="Arial"/>
          <w:b/>
          <w:bCs/>
          <w:sz w:val="32"/>
          <w:szCs w:val="32"/>
        </w:rPr>
      </w:pPr>
      <w:r w:rsidRPr="008232C7">
        <w:rPr>
          <w:rFonts w:ascii="Arial" w:hAnsi="Arial" w:cs="Arial"/>
          <w:b/>
          <w:bCs/>
          <w:sz w:val="32"/>
          <w:szCs w:val="32"/>
        </w:rPr>
        <w:t>РЕШЕНИЕ</w:t>
      </w:r>
    </w:p>
    <w:p w:rsidR="008E2153" w:rsidRPr="008232C7" w:rsidRDefault="008E2153" w:rsidP="008E2153">
      <w:pPr>
        <w:pStyle w:val="a5"/>
        <w:jc w:val="center"/>
        <w:outlineLvl w:val="0"/>
        <w:rPr>
          <w:rFonts w:ascii="Arial" w:hAnsi="Arial" w:cs="Arial"/>
          <w:b/>
          <w:bCs/>
          <w:sz w:val="32"/>
          <w:szCs w:val="32"/>
        </w:rPr>
      </w:pPr>
    </w:p>
    <w:p w:rsidR="008E2153" w:rsidRPr="008232C7" w:rsidRDefault="008E2153" w:rsidP="008E2153">
      <w:pPr>
        <w:pStyle w:val="a5"/>
        <w:jc w:val="center"/>
        <w:outlineLvl w:val="0"/>
        <w:rPr>
          <w:rFonts w:ascii="Arial" w:hAnsi="Arial" w:cs="Arial"/>
          <w:b/>
          <w:bCs/>
          <w:sz w:val="32"/>
          <w:szCs w:val="32"/>
        </w:rPr>
      </w:pPr>
      <w:r w:rsidRPr="008232C7">
        <w:rPr>
          <w:rFonts w:ascii="Arial" w:hAnsi="Arial" w:cs="Arial"/>
          <w:b/>
          <w:bCs/>
          <w:sz w:val="32"/>
          <w:szCs w:val="32"/>
        </w:rPr>
        <w:t>от  2018 г. №</w:t>
      </w:r>
    </w:p>
    <w:p w:rsidR="008E2153" w:rsidRPr="008232C7" w:rsidRDefault="008E2153" w:rsidP="008E2153">
      <w:pPr>
        <w:spacing w:after="0" w:line="240" w:lineRule="auto"/>
        <w:jc w:val="center"/>
        <w:rPr>
          <w:rFonts w:ascii="Arial" w:hAnsi="Arial" w:cs="Arial"/>
          <w:b/>
          <w:sz w:val="32"/>
          <w:szCs w:val="32"/>
        </w:rPr>
      </w:pPr>
      <w:r w:rsidRPr="008232C7">
        <w:rPr>
          <w:rFonts w:ascii="Arial" w:hAnsi="Arial" w:cs="Arial"/>
          <w:b/>
          <w:sz w:val="32"/>
          <w:szCs w:val="32"/>
        </w:rPr>
        <w:t>Об основных положениях  предоставления</w:t>
      </w:r>
    </w:p>
    <w:p w:rsidR="008E2153" w:rsidRPr="008232C7" w:rsidRDefault="008E2153" w:rsidP="008E2153">
      <w:pPr>
        <w:spacing w:after="0" w:line="240" w:lineRule="auto"/>
        <w:jc w:val="center"/>
        <w:rPr>
          <w:rFonts w:ascii="Arial" w:hAnsi="Arial" w:cs="Arial"/>
          <w:b/>
          <w:sz w:val="32"/>
          <w:szCs w:val="32"/>
        </w:rPr>
      </w:pPr>
      <w:r w:rsidRPr="008232C7">
        <w:rPr>
          <w:rFonts w:ascii="Arial" w:hAnsi="Arial" w:cs="Arial"/>
          <w:b/>
          <w:sz w:val="32"/>
          <w:szCs w:val="32"/>
        </w:rPr>
        <w:t>муниципальной поддержки  инвестиционной</w:t>
      </w:r>
    </w:p>
    <w:p w:rsidR="008E2153" w:rsidRPr="008232C7" w:rsidRDefault="008E2153" w:rsidP="008E2153">
      <w:pPr>
        <w:spacing w:after="0" w:line="240" w:lineRule="auto"/>
        <w:jc w:val="center"/>
        <w:rPr>
          <w:rFonts w:ascii="Arial" w:hAnsi="Arial" w:cs="Arial"/>
          <w:b/>
          <w:sz w:val="32"/>
          <w:szCs w:val="32"/>
        </w:rPr>
      </w:pPr>
      <w:r w:rsidRPr="008232C7">
        <w:rPr>
          <w:rFonts w:ascii="Arial" w:hAnsi="Arial" w:cs="Arial"/>
          <w:b/>
          <w:sz w:val="32"/>
          <w:szCs w:val="32"/>
        </w:rPr>
        <w:t>деятельности в  Никольского сельсовета</w:t>
      </w:r>
    </w:p>
    <w:p w:rsidR="008E2153" w:rsidRPr="008232C7" w:rsidRDefault="008E2153" w:rsidP="008E2153">
      <w:pPr>
        <w:spacing w:after="0" w:line="240" w:lineRule="auto"/>
        <w:jc w:val="center"/>
        <w:rPr>
          <w:rFonts w:ascii="Arial" w:hAnsi="Arial" w:cs="Arial"/>
          <w:b/>
          <w:sz w:val="32"/>
          <w:szCs w:val="32"/>
        </w:rPr>
      </w:pPr>
      <w:r w:rsidRPr="008232C7">
        <w:rPr>
          <w:rFonts w:ascii="Arial" w:hAnsi="Arial" w:cs="Arial"/>
          <w:b/>
          <w:sz w:val="32"/>
          <w:szCs w:val="32"/>
        </w:rPr>
        <w:t>Октябрьского района Курской области</w:t>
      </w:r>
    </w:p>
    <w:p w:rsidR="008E2153" w:rsidRPr="0005741D"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ind w:firstLine="720"/>
        <w:jc w:val="both"/>
        <w:rPr>
          <w:rFonts w:ascii="Arial" w:hAnsi="Arial" w:cs="Arial"/>
          <w:sz w:val="24"/>
          <w:szCs w:val="24"/>
        </w:rPr>
      </w:pPr>
      <w:bookmarkStart w:id="0" w:name="sub_555"/>
      <w:proofErr w:type="gramStart"/>
      <w:r w:rsidRPr="008232C7">
        <w:rPr>
          <w:rFonts w:ascii="Arial" w:hAnsi="Arial" w:cs="Arial"/>
          <w:sz w:val="24"/>
          <w:szCs w:val="24"/>
        </w:rPr>
        <w:t xml:space="preserve">В целях повышения инвестиционной активности хозяйствующих субъектов Никольского сельсовета Октябрьского района Курской области, руководствуясь </w:t>
      </w:r>
      <w:hyperlink r:id="rId4" w:history="1">
        <w:r w:rsidRPr="008232C7">
          <w:rPr>
            <w:rFonts w:ascii="Arial" w:hAnsi="Arial" w:cs="Arial"/>
            <w:sz w:val="24"/>
            <w:szCs w:val="24"/>
          </w:rPr>
          <w:t>Бюджетным кодексом</w:t>
        </w:r>
      </w:hyperlink>
      <w:r w:rsidRPr="008232C7">
        <w:rPr>
          <w:rFonts w:ascii="Arial" w:hAnsi="Arial" w:cs="Arial"/>
          <w:sz w:val="24"/>
          <w:szCs w:val="24"/>
        </w:rPr>
        <w:t xml:space="preserve"> Российской Федерации, Федеральным законом от 06.10.2003 г. N 131-ФЗ "Об общих принципах организации местного самоуправления в Российской Федерации", Федеральным законом от 25.02.1999г. № 39-ФЗ «Об инвестиционной деятельности в Российской Федерации, осуществляемой в форме капитальных вложений» Уставом Никольского сельсовета, </w:t>
      </w:r>
      <w:r w:rsidRPr="008232C7">
        <w:rPr>
          <w:rFonts w:ascii="Arial" w:eastAsia="Times New Roman" w:hAnsi="Arial" w:cs="Arial"/>
          <w:sz w:val="24"/>
          <w:szCs w:val="24"/>
        </w:rPr>
        <w:t>Собрание депутатов Никольского сельсовета Октябрьского района</w:t>
      </w:r>
      <w:proofErr w:type="gramEnd"/>
    </w:p>
    <w:p w:rsidR="008E2153" w:rsidRPr="008232C7" w:rsidRDefault="008E2153" w:rsidP="008E2153">
      <w:pPr>
        <w:autoSpaceDE w:val="0"/>
        <w:autoSpaceDN w:val="0"/>
        <w:adjustRightInd w:val="0"/>
        <w:spacing w:after="0" w:line="240" w:lineRule="auto"/>
        <w:jc w:val="both"/>
        <w:rPr>
          <w:rFonts w:ascii="Arial" w:hAnsi="Arial" w:cs="Arial"/>
          <w:sz w:val="24"/>
          <w:szCs w:val="24"/>
        </w:rPr>
      </w:pPr>
    </w:p>
    <w:p w:rsidR="008E2153" w:rsidRPr="008232C7" w:rsidRDefault="008E2153" w:rsidP="008E2153">
      <w:pPr>
        <w:pStyle w:val="ConsPlusTitle"/>
        <w:ind w:right="-2"/>
        <w:jc w:val="center"/>
        <w:rPr>
          <w:rFonts w:ascii="Arial" w:hAnsi="Arial" w:cs="Arial"/>
          <w:sz w:val="24"/>
          <w:szCs w:val="24"/>
        </w:rPr>
      </w:pPr>
      <w:bookmarkStart w:id="1" w:name="sub_1"/>
      <w:bookmarkEnd w:id="0"/>
      <w:proofErr w:type="gramStart"/>
      <w:r w:rsidRPr="008232C7">
        <w:rPr>
          <w:rFonts w:ascii="Arial" w:hAnsi="Arial" w:cs="Arial"/>
          <w:sz w:val="24"/>
          <w:szCs w:val="24"/>
        </w:rPr>
        <w:t>Р</w:t>
      </w:r>
      <w:proofErr w:type="gramEnd"/>
      <w:r w:rsidRPr="008232C7">
        <w:rPr>
          <w:rFonts w:ascii="Arial" w:hAnsi="Arial" w:cs="Arial"/>
          <w:sz w:val="24"/>
          <w:szCs w:val="24"/>
        </w:rPr>
        <w:t xml:space="preserve"> Е Ш И ЛО:</w:t>
      </w:r>
    </w:p>
    <w:p w:rsidR="008E2153" w:rsidRPr="008232C7" w:rsidRDefault="008E2153" w:rsidP="008E2153">
      <w:pPr>
        <w:autoSpaceDE w:val="0"/>
        <w:autoSpaceDN w:val="0"/>
        <w:adjustRightInd w:val="0"/>
        <w:spacing w:after="0"/>
        <w:ind w:firstLine="720"/>
        <w:jc w:val="both"/>
        <w:rPr>
          <w:rFonts w:ascii="Arial" w:hAnsi="Arial" w:cs="Arial"/>
          <w:sz w:val="24"/>
          <w:szCs w:val="24"/>
        </w:rPr>
      </w:pPr>
      <w:r w:rsidRPr="008232C7">
        <w:rPr>
          <w:rFonts w:ascii="Arial" w:hAnsi="Arial" w:cs="Arial"/>
          <w:sz w:val="24"/>
          <w:szCs w:val="24"/>
        </w:rPr>
        <w:t xml:space="preserve">1. Утвердить «Основные положения предоставления муниципальной поддержки инвестиционной деятельности в </w:t>
      </w:r>
      <w:r>
        <w:rPr>
          <w:rFonts w:ascii="Arial" w:hAnsi="Arial" w:cs="Arial"/>
          <w:sz w:val="24"/>
          <w:szCs w:val="24"/>
        </w:rPr>
        <w:t>Николь</w:t>
      </w:r>
      <w:r w:rsidRPr="008232C7">
        <w:rPr>
          <w:rFonts w:ascii="Arial" w:hAnsi="Arial" w:cs="Arial"/>
          <w:sz w:val="24"/>
          <w:szCs w:val="24"/>
        </w:rPr>
        <w:t>ском сельсовете Октябрьского района Курской области»  (прилагаются).</w:t>
      </w:r>
    </w:p>
    <w:p w:rsidR="008E2153" w:rsidRPr="008232C7" w:rsidRDefault="008E2153" w:rsidP="008E2153">
      <w:pPr>
        <w:tabs>
          <w:tab w:val="left" w:pos="930"/>
        </w:tabs>
        <w:spacing w:after="0"/>
        <w:ind w:firstLine="709"/>
        <w:jc w:val="both"/>
        <w:rPr>
          <w:rFonts w:ascii="Arial" w:hAnsi="Arial" w:cs="Arial"/>
          <w:sz w:val="24"/>
          <w:szCs w:val="24"/>
        </w:rPr>
      </w:pPr>
      <w:bookmarkStart w:id="2" w:name="sub_3"/>
      <w:bookmarkEnd w:id="1"/>
      <w:r w:rsidRPr="008232C7">
        <w:rPr>
          <w:rFonts w:ascii="Arial" w:hAnsi="Arial" w:cs="Arial"/>
          <w:sz w:val="24"/>
          <w:szCs w:val="24"/>
        </w:rPr>
        <w:t>2.</w:t>
      </w:r>
      <w:bookmarkStart w:id="3" w:name="sub_31"/>
      <w:bookmarkEnd w:id="2"/>
      <w:r w:rsidRPr="008232C7">
        <w:rPr>
          <w:rFonts w:ascii="Arial" w:hAnsi="Arial" w:cs="Arial"/>
          <w:sz w:val="24"/>
          <w:szCs w:val="24"/>
        </w:rPr>
        <w:t xml:space="preserve"> </w:t>
      </w:r>
      <w:bookmarkEnd w:id="3"/>
      <w:r w:rsidRPr="008232C7">
        <w:rPr>
          <w:rFonts w:ascii="Arial" w:hAnsi="Arial" w:cs="Arial"/>
          <w:sz w:val="24"/>
          <w:szCs w:val="24"/>
        </w:rPr>
        <w:t>Настоящее решение разместить на официальном сайте администрации Никольского сельсовета Октябрьского района Курской области.</w:t>
      </w:r>
    </w:p>
    <w:p w:rsidR="008E2153" w:rsidRPr="008232C7" w:rsidRDefault="008E2153" w:rsidP="008E2153">
      <w:pPr>
        <w:ind w:firstLine="567"/>
        <w:jc w:val="both"/>
        <w:rPr>
          <w:rFonts w:ascii="Arial" w:hAnsi="Arial" w:cs="Arial"/>
          <w:sz w:val="24"/>
          <w:szCs w:val="24"/>
        </w:rPr>
      </w:pPr>
      <w:r w:rsidRPr="008232C7">
        <w:rPr>
          <w:rFonts w:ascii="Arial" w:hAnsi="Arial" w:cs="Arial"/>
          <w:sz w:val="24"/>
          <w:szCs w:val="24"/>
        </w:rPr>
        <w:t xml:space="preserve">3. </w:t>
      </w:r>
      <w:proofErr w:type="gramStart"/>
      <w:r w:rsidRPr="008232C7">
        <w:rPr>
          <w:rFonts w:ascii="Arial" w:hAnsi="Arial" w:cs="Arial"/>
          <w:sz w:val="24"/>
          <w:szCs w:val="24"/>
        </w:rPr>
        <w:t>Контроль за</w:t>
      </w:r>
      <w:proofErr w:type="gramEnd"/>
      <w:r w:rsidRPr="008232C7">
        <w:rPr>
          <w:rFonts w:ascii="Arial" w:hAnsi="Arial" w:cs="Arial"/>
          <w:sz w:val="24"/>
          <w:szCs w:val="24"/>
        </w:rPr>
        <w:t xml:space="preserve"> исполнением н</w:t>
      </w:r>
      <w:r>
        <w:rPr>
          <w:rFonts w:ascii="Arial" w:hAnsi="Arial" w:cs="Arial"/>
          <w:sz w:val="24"/>
          <w:szCs w:val="24"/>
        </w:rPr>
        <w:t>астоящего решения возложить на Г</w:t>
      </w:r>
      <w:r w:rsidRPr="008232C7">
        <w:rPr>
          <w:rFonts w:ascii="Arial" w:hAnsi="Arial" w:cs="Arial"/>
          <w:sz w:val="24"/>
          <w:szCs w:val="24"/>
        </w:rPr>
        <w:t xml:space="preserve">лаву Никольского сельсовета Октябрьского района Курской области </w:t>
      </w:r>
      <w:r>
        <w:rPr>
          <w:rFonts w:ascii="Arial" w:hAnsi="Arial" w:cs="Arial"/>
          <w:sz w:val="24"/>
          <w:szCs w:val="24"/>
        </w:rPr>
        <w:t xml:space="preserve"> В.Н. Мезенцева.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tabs>
          <w:tab w:val="left" w:pos="1065"/>
        </w:tabs>
        <w:spacing w:after="0" w:line="240" w:lineRule="auto"/>
        <w:rPr>
          <w:rFonts w:ascii="Arial" w:hAnsi="Arial" w:cs="Arial"/>
          <w:sz w:val="24"/>
          <w:szCs w:val="24"/>
        </w:rPr>
      </w:pPr>
      <w:r w:rsidRPr="008232C7">
        <w:rPr>
          <w:rFonts w:ascii="Arial" w:hAnsi="Arial" w:cs="Arial"/>
          <w:sz w:val="24"/>
          <w:szCs w:val="24"/>
        </w:rPr>
        <w:t>Председатель Собрания депутатов</w:t>
      </w:r>
    </w:p>
    <w:p w:rsidR="008E2153" w:rsidRPr="008232C7" w:rsidRDefault="008E2153" w:rsidP="008E2153">
      <w:pPr>
        <w:tabs>
          <w:tab w:val="left" w:pos="1065"/>
        </w:tabs>
        <w:spacing w:after="0" w:line="240" w:lineRule="auto"/>
        <w:rPr>
          <w:rFonts w:ascii="Arial" w:hAnsi="Arial" w:cs="Arial"/>
          <w:sz w:val="24"/>
          <w:szCs w:val="24"/>
        </w:rPr>
      </w:pPr>
      <w:r w:rsidRPr="008232C7">
        <w:rPr>
          <w:rFonts w:ascii="Arial" w:hAnsi="Arial" w:cs="Arial"/>
          <w:sz w:val="24"/>
          <w:szCs w:val="24"/>
        </w:rPr>
        <w:t xml:space="preserve">Никольского сельсовета                                                              </w:t>
      </w:r>
      <w:r>
        <w:rPr>
          <w:rFonts w:ascii="Arial" w:hAnsi="Arial" w:cs="Arial"/>
          <w:sz w:val="24"/>
          <w:szCs w:val="24"/>
        </w:rPr>
        <w:t xml:space="preserve">               С.П. </w:t>
      </w:r>
      <w:proofErr w:type="spellStart"/>
      <w:r>
        <w:rPr>
          <w:rFonts w:ascii="Arial" w:hAnsi="Arial" w:cs="Arial"/>
          <w:sz w:val="24"/>
          <w:szCs w:val="24"/>
        </w:rPr>
        <w:t>Дюмин</w:t>
      </w:r>
      <w:proofErr w:type="spellEnd"/>
    </w:p>
    <w:p w:rsidR="008E2153" w:rsidRPr="008232C7" w:rsidRDefault="008E2153" w:rsidP="008E2153">
      <w:pPr>
        <w:tabs>
          <w:tab w:val="left" w:pos="1065"/>
        </w:tabs>
        <w:spacing w:after="0" w:line="240" w:lineRule="auto"/>
        <w:rPr>
          <w:rFonts w:ascii="Arial" w:hAnsi="Arial" w:cs="Arial"/>
          <w:sz w:val="24"/>
          <w:szCs w:val="24"/>
        </w:rPr>
      </w:pPr>
    </w:p>
    <w:p w:rsidR="008E2153" w:rsidRPr="008232C7" w:rsidRDefault="008E2153" w:rsidP="008E2153">
      <w:pPr>
        <w:tabs>
          <w:tab w:val="left" w:pos="1065"/>
        </w:tabs>
        <w:spacing w:after="0" w:line="240" w:lineRule="auto"/>
        <w:rPr>
          <w:rFonts w:ascii="Arial" w:hAnsi="Arial" w:cs="Arial"/>
          <w:sz w:val="24"/>
          <w:szCs w:val="24"/>
        </w:rPr>
      </w:pPr>
    </w:p>
    <w:p w:rsidR="008E2153" w:rsidRPr="008232C7" w:rsidRDefault="008E2153" w:rsidP="008E2153">
      <w:pPr>
        <w:tabs>
          <w:tab w:val="left" w:pos="1065"/>
        </w:tabs>
        <w:spacing w:after="0" w:line="240" w:lineRule="auto"/>
        <w:rPr>
          <w:rFonts w:ascii="Arial" w:hAnsi="Arial" w:cs="Arial"/>
          <w:sz w:val="24"/>
          <w:szCs w:val="24"/>
        </w:rPr>
      </w:pPr>
      <w:r w:rsidRPr="008232C7">
        <w:rPr>
          <w:rFonts w:ascii="Arial" w:hAnsi="Arial" w:cs="Arial"/>
          <w:sz w:val="24"/>
          <w:szCs w:val="24"/>
        </w:rPr>
        <w:t>Глава Никольского сельсовета</w:t>
      </w:r>
    </w:p>
    <w:p w:rsidR="008E2153" w:rsidRPr="008232C7" w:rsidRDefault="008E2153" w:rsidP="008E2153">
      <w:pPr>
        <w:tabs>
          <w:tab w:val="left" w:pos="1065"/>
        </w:tabs>
        <w:spacing w:after="0" w:line="240" w:lineRule="auto"/>
        <w:rPr>
          <w:rFonts w:ascii="Arial" w:hAnsi="Arial" w:cs="Arial"/>
          <w:sz w:val="24"/>
          <w:szCs w:val="24"/>
        </w:rPr>
      </w:pPr>
      <w:r w:rsidRPr="008232C7">
        <w:rPr>
          <w:rFonts w:ascii="Arial" w:hAnsi="Arial" w:cs="Arial"/>
          <w:sz w:val="24"/>
          <w:szCs w:val="24"/>
        </w:rPr>
        <w:t xml:space="preserve">Октябрьского района                                                                    </w:t>
      </w:r>
      <w:r>
        <w:rPr>
          <w:rFonts w:ascii="Arial" w:hAnsi="Arial" w:cs="Arial"/>
          <w:sz w:val="24"/>
          <w:szCs w:val="24"/>
        </w:rPr>
        <w:t xml:space="preserve">              В.Н. Мезенцев</w:t>
      </w:r>
    </w:p>
    <w:p w:rsidR="008E2153" w:rsidRPr="008232C7" w:rsidRDefault="008E2153" w:rsidP="008E2153">
      <w:pPr>
        <w:spacing w:after="0"/>
        <w:rPr>
          <w:rFonts w:ascii="Arial" w:hAnsi="Arial" w:cs="Arial"/>
          <w:sz w:val="24"/>
          <w:szCs w:val="24"/>
        </w:rPr>
      </w:pPr>
    </w:p>
    <w:p w:rsidR="008E2153" w:rsidRDefault="008E2153" w:rsidP="008E2153">
      <w:pPr>
        <w:autoSpaceDE w:val="0"/>
        <w:autoSpaceDN w:val="0"/>
        <w:adjustRightInd w:val="0"/>
        <w:spacing w:after="0" w:line="240" w:lineRule="auto"/>
        <w:ind w:firstLine="698"/>
        <w:jc w:val="right"/>
        <w:rPr>
          <w:rFonts w:ascii="Times New Roman" w:hAnsi="Times New Roman" w:cs="Times New Roman"/>
          <w:bCs/>
          <w:sz w:val="24"/>
          <w:szCs w:val="24"/>
        </w:rPr>
      </w:pPr>
    </w:p>
    <w:p w:rsidR="008E2153" w:rsidRDefault="008E2153" w:rsidP="008E2153">
      <w:r>
        <w:br w:type="page"/>
      </w:r>
    </w:p>
    <w:tbl>
      <w:tblPr>
        <w:tblW w:w="4536" w:type="dxa"/>
        <w:tblInd w:w="5070" w:type="dxa"/>
        <w:tblLook w:val="0000"/>
      </w:tblPr>
      <w:tblGrid>
        <w:gridCol w:w="4536"/>
      </w:tblGrid>
      <w:tr w:rsidR="008E2153" w:rsidTr="00C414AE">
        <w:trPr>
          <w:trHeight w:val="1127"/>
        </w:trPr>
        <w:tc>
          <w:tcPr>
            <w:tcW w:w="4536" w:type="dxa"/>
          </w:tcPr>
          <w:p w:rsidR="008E2153" w:rsidRPr="008232C7" w:rsidRDefault="008E2153" w:rsidP="00C414AE">
            <w:pPr>
              <w:autoSpaceDE w:val="0"/>
              <w:autoSpaceDN w:val="0"/>
              <w:adjustRightInd w:val="0"/>
              <w:spacing w:after="0" w:line="240" w:lineRule="auto"/>
              <w:jc w:val="center"/>
              <w:rPr>
                <w:rFonts w:ascii="Arial" w:hAnsi="Arial" w:cs="Arial"/>
                <w:bCs/>
                <w:sz w:val="20"/>
                <w:szCs w:val="20"/>
              </w:rPr>
            </w:pPr>
            <w:r w:rsidRPr="008232C7">
              <w:rPr>
                <w:rFonts w:ascii="Arial" w:hAnsi="Arial" w:cs="Arial"/>
                <w:bCs/>
                <w:sz w:val="20"/>
                <w:szCs w:val="20"/>
              </w:rPr>
              <w:lastRenderedPageBreak/>
              <w:t>УТВЕРЖДЕНО</w:t>
            </w:r>
          </w:p>
          <w:p w:rsidR="008E2153" w:rsidRPr="008232C7" w:rsidRDefault="008E2153" w:rsidP="00C414AE">
            <w:pPr>
              <w:pStyle w:val="ConsPlusTitle"/>
              <w:jc w:val="both"/>
              <w:rPr>
                <w:rFonts w:ascii="Arial" w:hAnsi="Arial" w:cs="Arial"/>
                <w:b w:val="0"/>
                <w:sz w:val="20"/>
                <w:szCs w:val="20"/>
              </w:rPr>
            </w:pPr>
            <w:r w:rsidRPr="008232C7">
              <w:rPr>
                <w:rFonts w:ascii="Arial" w:hAnsi="Arial" w:cs="Arial"/>
                <w:b w:val="0"/>
                <w:sz w:val="20"/>
                <w:szCs w:val="20"/>
              </w:rPr>
              <w:t>решением Собрания депутатов Никольского сельсовета Октябрьского района</w:t>
            </w:r>
          </w:p>
          <w:p w:rsidR="008E2153" w:rsidRPr="00404DA8" w:rsidRDefault="008E2153" w:rsidP="00C414AE">
            <w:pPr>
              <w:autoSpaceDE w:val="0"/>
              <w:autoSpaceDN w:val="0"/>
              <w:adjustRightInd w:val="0"/>
              <w:spacing w:after="0" w:line="240" w:lineRule="auto"/>
              <w:rPr>
                <w:rFonts w:ascii="Times New Roman" w:hAnsi="Times New Roman" w:cs="Times New Roman"/>
                <w:bCs/>
                <w:sz w:val="24"/>
                <w:szCs w:val="24"/>
                <w:u w:val="single"/>
              </w:rPr>
            </w:pPr>
            <w:r w:rsidRPr="008232C7">
              <w:rPr>
                <w:rFonts w:ascii="Arial" w:hAnsi="Arial" w:cs="Arial"/>
                <w:sz w:val="20"/>
                <w:szCs w:val="20"/>
              </w:rPr>
              <w:t xml:space="preserve">от </w:t>
            </w:r>
            <w:r w:rsidRPr="008232C7">
              <w:rPr>
                <w:rFonts w:ascii="Arial" w:hAnsi="Arial" w:cs="Arial"/>
                <w:sz w:val="20"/>
                <w:szCs w:val="20"/>
                <w:u w:val="single"/>
              </w:rPr>
              <w:t>2018г.</w:t>
            </w:r>
            <w:r w:rsidRPr="008232C7">
              <w:rPr>
                <w:rFonts w:ascii="Arial" w:hAnsi="Arial" w:cs="Arial"/>
                <w:sz w:val="20"/>
                <w:szCs w:val="20"/>
              </w:rPr>
              <w:t xml:space="preserve"> №</w:t>
            </w:r>
          </w:p>
        </w:tc>
      </w:tr>
    </w:tbl>
    <w:p w:rsidR="008E2153" w:rsidRDefault="008E2153" w:rsidP="008E2153">
      <w:pPr>
        <w:autoSpaceDE w:val="0"/>
        <w:autoSpaceDN w:val="0"/>
        <w:adjustRightInd w:val="0"/>
        <w:spacing w:after="0" w:line="240" w:lineRule="auto"/>
        <w:ind w:firstLine="698"/>
        <w:jc w:val="right"/>
        <w:rPr>
          <w:rFonts w:ascii="Times New Roman" w:hAnsi="Times New Roman" w:cs="Times New Roman"/>
          <w:bCs/>
          <w:sz w:val="24"/>
          <w:szCs w:val="24"/>
        </w:rPr>
      </w:pPr>
    </w:p>
    <w:p w:rsidR="008E2153" w:rsidRDefault="008E2153" w:rsidP="008E2153">
      <w:pPr>
        <w:autoSpaceDE w:val="0"/>
        <w:autoSpaceDN w:val="0"/>
        <w:adjustRightInd w:val="0"/>
        <w:spacing w:after="0" w:line="240" w:lineRule="auto"/>
        <w:ind w:firstLine="698"/>
        <w:jc w:val="right"/>
        <w:rPr>
          <w:rFonts w:ascii="Times New Roman" w:hAnsi="Times New Roman" w:cs="Times New Roman"/>
          <w:bCs/>
          <w:sz w:val="24"/>
          <w:szCs w:val="24"/>
        </w:rPr>
      </w:pPr>
    </w:p>
    <w:p w:rsidR="008E2153" w:rsidRPr="008232C7" w:rsidRDefault="008E2153" w:rsidP="008E2153">
      <w:pPr>
        <w:autoSpaceDE w:val="0"/>
        <w:autoSpaceDN w:val="0"/>
        <w:adjustRightInd w:val="0"/>
        <w:spacing w:after="0" w:line="240" w:lineRule="auto"/>
        <w:jc w:val="center"/>
        <w:outlineLvl w:val="0"/>
        <w:rPr>
          <w:rFonts w:ascii="Arial" w:hAnsi="Arial" w:cs="Arial"/>
          <w:b/>
          <w:bCs/>
          <w:sz w:val="24"/>
          <w:szCs w:val="24"/>
        </w:rPr>
      </w:pPr>
      <w:r w:rsidRPr="008232C7">
        <w:rPr>
          <w:rFonts w:ascii="Arial" w:hAnsi="Arial" w:cs="Arial"/>
          <w:b/>
          <w:bCs/>
          <w:sz w:val="24"/>
          <w:szCs w:val="24"/>
        </w:rPr>
        <w:t>Основные положения</w:t>
      </w:r>
    </w:p>
    <w:p w:rsidR="008E2153" w:rsidRPr="008232C7" w:rsidRDefault="008E2153" w:rsidP="008E2153">
      <w:pPr>
        <w:autoSpaceDE w:val="0"/>
        <w:autoSpaceDN w:val="0"/>
        <w:adjustRightInd w:val="0"/>
        <w:spacing w:after="0" w:line="240" w:lineRule="auto"/>
        <w:jc w:val="center"/>
        <w:outlineLvl w:val="0"/>
        <w:rPr>
          <w:rFonts w:ascii="Arial" w:hAnsi="Arial" w:cs="Arial"/>
          <w:b/>
          <w:bCs/>
          <w:sz w:val="24"/>
          <w:szCs w:val="24"/>
        </w:rPr>
      </w:pPr>
      <w:r w:rsidRPr="008232C7">
        <w:rPr>
          <w:rFonts w:ascii="Arial" w:hAnsi="Arial" w:cs="Arial"/>
          <w:b/>
          <w:bCs/>
          <w:sz w:val="24"/>
          <w:szCs w:val="24"/>
        </w:rPr>
        <w:t xml:space="preserve">предоставления муниципальной поддержки инвестиционной </w:t>
      </w:r>
    </w:p>
    <w:p w:rsidR="008E2153" w:rsidRPr="008232C7" w:rsidRDefault="008E2153" w:rsidP="008E2153">
      <w:pPr>
        <w:autoSpaceDE w:val="0"/>
        <w:autoSpaceDN w:val="0"/>
        <w:adjustRightInd w:val="0"/>
        <w:spacing w:after="0" w:line="240" w:lineRule="auto"/>
        <w:jc w:val="center"/>
        <w:outlineLvl w:val="0"/>
        <w:rPr>
          <w:rFonts w:ascii="Arial" w:hAnsi="Arial" w:cs="Arial"/>
          <w:b/>
          <w:bCs/>
          <w:sz w:val="24"/>
          <w:szCs w:val="24"/>
        </w:rPr>
      </w:pPr>
      <w:r w:rsidRPr="008232C7">
        <w:rPr>
          <w:rFonts w:ascii="Arial" w:hAnsi="Arial" w:cs="Arial"/>
          <w:b/>
          <w:bCs/>
          <w:sz w:val="24"/>
          <w:szCs w:val="24"/>
        </w:rPr>
        <w:t xml:space="preserve">деятельности в </w:t>
      </w:r>
      <w:r>
        <w:rPr>
          <w:rFonts w:ascii="Arial" w:hAnsi="Arial" w:cs="Arial"/>
          <w:b/>
          <w:sz w:val="24"/>
          <w:szCs w:val="24"/>
        </w:rPr>
        <w:t>Никольском</w:t>
      </w:r>
      <w:r w:rsidRPr="008232C7">
        <w:rPr>
          <w:rFonts w:ascii="Arial" w:hAnsi="Arial" w:cs="Arial"/>
          <w:b/>
          <w:sz w:val="24"/>
          <w:szCs w:val="24"/>
        </w:rPr>
        <w:t xml:space="preserve"> сельсовете Октябрьского района Курской области</w:t>
      </w:r>
    </w:p>
    <w:p w:rsidR="008E2153" w:rsidRPr="008232C7" w:rsidRDefault="008E2153" w:rsidP="008E2153">
      <w:pPr>
        <w:autoSpaceDE w:val="0"/>
        <w:autoSpaceDN w:val="0"/>
        <w:adjustRightInd w:val="0"/>
        <w:spacing w:after="0" w:line="240" w:lineRule="auto"/>
        <w:jc w:val="center"/>
        <w:outlineLvl w:val="0"/>
        <w:rPr>
          <w:rFonts w:ascii="Arial" w:hAnsi="Arial" w:cs="Arial"/>
          <w:b/>
          <w:bCs/>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 w:name="sub_11"/>
      <w:r w:rsidRPr="008232C7">
        <w:rPr>
          <w:rFonts w:ascii="Arial" w:hAnsi="Arial" w:cs="Arial"/>
          <w:sz w:val="24"/>
          <w:szCs w:val="24"/>
        </w:rPr>
        <w:t xml:space="preserve">1. Основные положения предоставления муниципальной поддержки инвестиционной деятельности в </w:t>
      </w:r>
      <w:r>
        <w:rPr>
          <w:rFonts w:ascii="Arial" w:hAnsi="Arial" w:cs="Arial"/>
          <w:sz w:val="24"/>
          <w:szCs w:val="24"/>
        </w:rPr>
        <w:t>Никольском</w:t>
      </w:r>
      <w:r w:rsidRPr="008232C7">
        <w:rPr>
          <w:rFonts w:ascii="Arial" w:hAnsi="Arial" w:cs="Arial"/>
          <w:sz w:val="24"/>
          <w:szCs w:val="24"/>
        </w:rPr>
        <w:t xml:space="preserve"> сельсовете Октябрьского района Курской области (далее - Положение) определяют принципы, цели, формы и правовую основу предоставления администрацией Никольского сельсовета Октябрьского района Курской области</w:t>
      </w:r>
      <w:r w:rsidRPr="008232C7">
        <w:rPr>
          <w:rFonts w:ascii="Arial" w:hAnsi="Arial" w:cs="Arial"/>
          <w:bCs/>
          <w:sz w:val="24"/>
          <w:szCs w:val="24"/>
        </w:rPr>
        <w:t xml:space="preserve"> </w:t>
      </w:r>
      <w:r w:rsidRPr="008232C7">
        <w:rPr>
          <w:rFonts w:ascii="Arial" w:hAnsi="Arial" w:cs="Arial"/>
          <w:sz w:val="24"/>
          <w:szCs w:val="24"/>
        </w:rPr>
        <w:t xml:space="preserve">муниципальной поддержки инвестиционной деятельности </w:t>
      </w:r>
      <w:r>
        <w:rPr>
          <w:rFonts w:ascii="Arial" w:hAnsi="Arial" w:cs="Arial"/>
          <w:sz w:val="24"/>
          <w:szCs w:val="24"/>
        </w:rPr>
        <w:t>Никольском</w:t>
      </w:r>
      <w:r w:rsidRPr="008232C7">
        <w:rPr>
          <w:rFonts w:ascii="Arial" w:hAnsi="Arial" w:cs="Arial"/>
          <w:sz w:val="24"/>
          <w:szCs w:val="24"/>
        </w:rPr>
        <w:t xml:space="preserve"> сельсовете Октябрьского района Курской области (далее - муниципальная поддержка).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5" w:name="sub_12"/>
      <w:bookmarkEnd w:id="4"/>
      <w:r w:rsidRPr="008232C7">
        <w:rPr>
          <w:rFonts w:ascii="Arial" w:hAnsi="Arial" w:cs="Arial"/>
          <w:sz w:val="24"/>
          <w:szCs w:val="24"/>
        </w:rPr>
        <w:t xml:space="preserve">2. </w:t>
      </w:r>
      <w:proofErr w:type="gramStart"/>
      <w:r w:rsidRPr="008232C7">
        <w:rPr>
          <w:rFonts w:ascii="Arial" w:hAnsi="Arial" w:cs="Arial"/>
          <w:sz w:val="24"/>
          <w:szCs w:val="24"/>
        </w:rPr>
        <w:t xml:space="preserve">Настоящее Положение разработано в соответствии с </w:t>
      </w:r>
      <w:hyperlink r:id="rId5" w:history="1">
        <w:r w:rsidRPr="008232C7">
          <w:rPr>
            <w:rFonts w:ascii="Arial" w:hAnsi="Arial" w:cs="Arial"/>
            <w:sz w:val="24"/>
            <w:szCs w:val="24"/>
          </w:rPr>
          <w:t>Бюджетным кодексом</w:t>
        </w:r>
      </w:hyperlink>
      <w:r w:rsidRPr="008232C7">
        <w:rPr>
          <w:rFonts w:ascii="Arial" w:hAnsi="Arial" w:cs="Arial"/>
          <w:sz w:val="24"/>
          <w:szCs w:val="24"/>
        </w:rPr>
        <w:t xml:space="preserve"> Российской Федерации, </w:t>
      </w:r>
      <w:hyperlink r:id="rId6" w:history="1">
        <w:r w:rsidRPr="008232C7">
          <w:rPr>
            <w:rFonts w:ascii="Arial" w:hAnsi="Arial" w:cs="Arial"/>
            <w:sz w:val="24"/>
            <w:szCs w:val="24"/>
          </w:rPr>
          <w:t>Федеральным законом</w:t>
        </w:r>
      </w:hyperlink>
      <w:r w:rsidRPr="008232C7">
        <w:rPr>
          <w:rFonts w:ascii="Arial" w:hAnsi="Arial" w:cs="Arial"/>
          <w:sz w:val="24"/>
          <w:szCs w:val="24"/>
        </w:rPr>
        <w:t xml:space="preserve"> от 06.10.2003 г. N 131-ФЗ "Об общих принципах организации местного самоуправления в Российской Федерации", Законом РСФСР от 26.06.1991 N 1488-1 (ред. от 26.07.2017) "Об инвестиционной деятельности в РСФСР", </w:t>
      </w:r>
      <w:hyperlink r:id="rId7" w:history="1">
        <w:r w:rsidRPr="008232C7">
          <w:rPr>
            <w:rFonts w:ascii="Arial" w:hAnsi="Arial" w:cs="Arial"/>
            <w:sz w:val="24"/>
            <w:szCs w:val="24"/>
          </w:rPr>
          <w:t>Федеральным законом</w:t>
        </w:r>
      </w:hyperlink>
      <w:r w:rsidRPr="008232C7">
        <w:rPr>
          <w:rFonts w:ascii="Arial" w:hAnsi="Arial" w:cs="Arial"/>
          <w:sz w:val="24"/>
          <w:szCs w:val="24"/>
        </w:rPr>
        <w:t xml:space="preserve"> от 26.07.2006 г. N 135-ФЗ "О защите конкуренции", Уставом Никольского сельсовета Октябрьского района Курской области  и иными нормативными</w:t>
      </w:r>
      <w:proofErr w:type="gramEnd"/>
      <w:r w:rsidRPr="008232C7">
        <w:rPr>
          <w:rFonts w:ascii="Arial" w:hAnsi="Arial" w:cs="Arial"/>
          <w:sz w:val="24"/>
          <w:szCs w:val="24"/>
        </w:rPr>
        <w:t xml:space="preserve"> правовыми актами.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6" w:name="sub_13"/>
      <w:bookmarkEnd w:id="5"/>
      <w:r w:rsidRPr="008232C7">
        <w:rPr>
          <w:rFonts w:ascii="Arial" w:hAnsi="Arial" w:cs="Arial"/>
          <w:sz w:val="24"/>
          <w:szCs w:val="24"/>
        </w:rPr>
        <w:t>3. Понятия, используемые в настоящем Положении: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7" w:name="sub_301"/>
      <w:bookmarkEnd w:id="6"/>
      <w:proofErr w:type="gramStart"/>
      <w:r w:rsidRPr="008232C7">
        <w:rPr>
          <w:rFonts w:ascii="Arial" w:hAnsi="Arial" w:cs="Arial"/>
          <w:sz w:val="24"/>
          <w:szCs w:val="24"/>
        </w:rPr>
        <w:t xml:space="preserve">1) </w:t>
      </w:r>
      <w:r w:rsidRPr="008232C7">
        <w:rPr>
          <w:rFonts w:ascii="Arial" w:hAnsi="Arial" w:cs="Arial"/>
          <w:b/>
          <w:bCs/>
          <w:sz w:val="24"/>
          <w:szCs w:val="24"/>
        </w:rPr>
        <w:t>инвестиционная деятельность</w:t>
      </w:r>
      <w:r w:rsidRPr="008232C7">
        <w:rPr>
          <w:rFonts w:ascii="Arial" w:hAnsi="Arial" w:cs="Arial"/>
          <w:sz w:val="24"/>
          <w:szCs w:val="24"/>
        </w:rPr>
        <w:t xml:space="preserve"> - вложение инвестиций и осуществление практических действий в целях получения прибыли и (или) достижения иного полезного эффекта;</w:t>
      </w:r>
      <w:proofErr w:type="gramEnd"/>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8" w:name="sub_302"/>
      <w:bookmarkEnd w:id="7"/>
      <w:r w:rsidRPr="008232C7">
        <w:rPr>
          <w:rFonts w:ascii="Arial" w:hAnsi="Arial" w:cs="Arial"/>
          <w:sz w:val="24"/>
          <w:szCs w:val="24"/>
        </w:rPr>
        <w:t xml:space="preserve">2) </w:t>
      </w:r>
      <w:r w:rsidRPr="008232C7">
        <w:rPr>
          <w:rFonts w:ascii="Arial" w:hAnsi="Arial" w:cs="Arial"/>
          <w:b/>
          <w:bCs/>
          <w:sz w:val="24"/>
          <w:szCs w:val="24"/>
        </w:rPr>
        <w:t>инвестиции</w:t>
      </w:r>
      <w:r w:rsidRPr="008232C7">
        <w:rPr>
          <w:rFonts w:ascii="Arial" w:hAnsi="Arial" w:cs="Arial"/>
          <w:sz w:val="24"/>
          <w:szCs w:val="24"/>
        </w:rPr>
        <w:t xml:space="preserve">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9" w:name="sub_303"/>
      <w:bookmarkEnd w:id="8"/>
      <w:r w:rsidRPr="008232C7">
        <w:rPr>
          <w:rFonts w:ascii="Arial" w:hAnsi="Arial" w:cs="Arial"/>
          <w:sz w:val="24"/>
          <w:szCs w:val="24"/>
        </w:rPr>
        <w:t xml:space="preserve">3) </w:t>
      </w:r>
      <w:r w:rsidRPr="008232C7">
        <w:rPr>
          <w:rFonts w:ascii="Arial" w:hAnsi="Arial" w:cs="Arial"/>
          <w:b/>
          <w:bCs/>
          <w:sz w:val="24"/>
          <w:szCs w:val="24"/>
        </w:rPr>
        <w:t>бюджетные инвестиции</w:t>
      </w:r>
      <w:r w:rsidRPr="008232C7">
        <w:rPr>
          <w:rFonts w:ascii="Arial" w:hAnsi="Arial" w:cs="Arial"/>
          <w:sz w:val="24"/>
          <w:szCs w:val="24"/>
        </w:rPr>
        <w:t xml:space="preserve"> - бюджетные средства, направляемые на создание или увеличение за счет </w:t>
      </w:r>
      <w:proofErr w:type="gramStart"/>
      <w:r w:rsidRPr="008232C7">
        <w:rPr>
          <w:rFonts w:ascii="Arial" w:hAnsi="Arial" w:cs="Arial"/>
          <w:sz w:val="24"/>
          <w:szCs w:val="24"/>
        </w:rPr>
        <w:t>средств бюджета стоимости муниципального имущества Никольского сельсовета</w:t>
      </w:r>
      <w:proofErr w:type="gramEnd"/>
      <w:r w:rsidRPr="008232C7">
        <w:rPr>
          <w:rFonts w:ascii="Arial" w:hAnsi="Arial" w:cs="Arial"/>
          <w:sz w:val="24"/>
          <w:szCs w:val="24"/>
        </w:rPr>
        <w:t>;</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10" w:name="sub_304"/>
      <w:bookmarkEnd w:id="9"/>
      <w:r w:rsidRPr="008232C7">
        <w:rPr>
          <w:rFonts w:ascii="Arial" w:hAnsi="Arial" w:cs="Arial"/>
          <w:sz w:val="24"/>
          <w:szCs w:val="24"/>
        </w:rPr>
        <w:t xml:space="preserve">4) </w:t>
      </w:r>
      <w:r w:rsidRPr="008232C7">
        <w:rPr>
          <w:rFonts w:ascii="Arial" w:hAnsi="Arial" w:cs="Arial"/>
          <w:b/>
          <w:sz w:val="24"/>
          <w:szCs w:val="24"/>
        </w:rPr>
        <w:t>субъекты инвестиционной деятельности</w:t>
      </w:r>
      <w:r w:rsidRPr="008232C7">
        <w:rPr>
          <w:rFonts w:ascii="Arial" w:hAnsi="Arial" w:cs="Arial"/>
          <w:sz w:val="24"/>
          <w:szCs w:val="24"/>
        </w:rPr>
        <w:t xml:space="preserve"> - инвесторы, заказчики, подрядчики, пользователи объектов инвестиционной деятельности и другие лица в соответствии с законодательством Российской Федерации;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11" w:name="sub_305"/>
      <w:bookmarkEnd w:id="10"/>
      <w:r w:rsidRPr="008232C7">
        <w:rPr>
          <w:rFonts w:ascii="Arial" w:hAnsi="Arial" w:cs="Arial"/>
          <w:sz w:val="24"/>
          <w:szCs w:val="24"/>
        </w:rPr>
        <w:t xml:space="preserve">5) </w:t>
      </w:r>
      <w:r w:rsidRPr="008232C7">
        <w:rPr>
          <w:rFonts w:ascii="Arial" w:hAnsi="Arial" w:cs="Arial"/>
          <w:b/>
          <w:bCs/>
          <w:sz w:val="24"/>
          <w:szCs w:val="24"/>
        </w:rPr>
        <w:t>инвестор</w:t>
      </w:r>
      <w:r w:rsidRPr="008232C7">
        <w:rPr>
          <w:rFonts w:ascii="Arial" w:hAnsi="Arial" w:cs="Arial"/>
          <w:sz w:val="24"/>
          <w:szCs w:val="24"/>
        </w:rPr>
        <w:t xml:space="preserve"> - субъект инвестиционной деятельности, осуществляющий вложение собственных, заемных или привлеченных сре</w:t>
      </w:r>
      <w:proofErr w:type="gramStart"/>
      <w:r w:rsidRPr="008232C7">
        <w:rPr>
          <w:rFonts w:ascii="Arial" w:hAnsi="Arial" w:cs="Arial"/>
          <w:sz w:val="24"/>
          <w:szCs w:val="24"/>
        </w:rPr>
        <w:t>дств в ф</w:t>
      </w:r>
      <w:proofErr w:type="gramEnd"/>
      <w:r w:rsidRPr="008232C7">
        <w:rPr>
          <w:rFonts w:ascii="Arial" w:hAnsi="Arial" w:cs="Arial"/>
          <w:sz w:val="24"/>
          <w:szCs w:val="24"/>
        </w:rPr>
        <w:t>орме инвестиций в инвестиционные проекты, реализуемые на территории Никольского сельсовета Октябрьского района Курской области в соответствии с законодательством Российской Федерации, муниципальными правовыми актами Никольского сельсовета Октябрьского района Курской области;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12" w:name="sub_306"/>
      <w:bookmarkEnd w:id="11"/>
      <w:r w:rsidRPr="008232C7">
        <w:rPr>
          <w:rFonts w:ascii="Arial" w:hAnsi="Arial" w:cs="Arial"/>
          <w:sz w:val="24"/>
          <w:szCs w:val="24"/>
        </w:rPr>
        <w:t xml:space="preserve">6) </w:t>
      </w:r>
      <w:r w:rsidRPr="008232C7">
        <w:rPr>
          <w:rFonts w:ascii="Arial" w:hAnsi="Arial" w:cs="Arial"/>
          <w:b/>
          <w:bCs/>
          <w:sz w:val="24"/>
          <w:szCs w:val="24"/>
        </w:rPr>
        <w:t>объекты инвестиционной деятельности</w:t>
      </w:r>
      <w:r w:rsidRPr="008232C7">
        <w:rPr>
          <w:rFonts w:ascii="Arial" w:hAnsi="Arial" w:cs="Arial"/>
          <w:sz w:val="24"/>
          <w:szCs w:val="24"/>
        </w:rPr>
        <w:t xml:space="preserve"> - вновь создаваемое или модернизируемое имущество независимо от форм собственности, научно-техническая продукция, другие объекты собственности, а также имущественные права и права на интеллектуальную собственность;</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13" w:name="sub_307"/>
      <w:bookmarkEnd w:id="12"/>
      <w:r w:rsidRPr="008232C7">
        <w:rPr>
          <w:rFonts w:ascii="Arial" w:hAnsi="Arial" w:cs="Arial"/>
          <w:sz w:val="24"/>
          <w:szCs w:val="24"/>
        </w:rPr>
        <w:t xml:space="preserve">7) </w:t>
      </w:r>
      <w:r w:rsidRPr="008232C7">
        <w:rPr>
          <w:rFonts w:ascii="Arial" w:hAnsi="Arial" w:cs="Arial"/>
          <w:b/>
          <w:bCs/>
          <w:sz w:val="24"/>
          <w:szCs w:val="24"/>
        </w:rPr>
        <w:t>инвестиционный проект</w:t>
      </w:r>
      <w:r w:rsidRPr="008232C7">
        <w:rPr>
          <w:rFonts w:ascii="Arial" w:hAnsi="Arial" w:cs="Arial"/>
          <w:sz w:val="24"/>
          <w:szCs w:val="24"/>
        </w:rPr>
        <w:t xml:space="preserve">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14" w:name="sub_308"/>
      <w:bookmarkEnd w:id="13"/>
      <w:r w:rsidRPr="008232C7">
        <w:rPr>
          <w:rFonts w:ascii="Arial" w:hAnsi="Arial" w:cs="Arial"/>
          <w:sz w:val="24"/>
          <w:szCs w:val="24"/>
        </w:rPr>
        <w:lastRenderedPageBreak/>
        <w:t xml:space="preserve">8) </w:t>
      </w:r>
      <w:r w:rsidRPr="008232C7">
        <w:rPr>
          <w:rFonts w:ascii="Arial" w:hAnsi="Arial" w:cs="Arial"/>
          <w:b/>
          <w:bCs/>
          <w:sz w:val="24"/>
          <w:szCs w:val="24"/>
        </w:rPr>
        <w:t>муниципальная поддержка</w:t>
      </w:r>
      <w:r w:rsidRPr="008232C7">
        <w:rPr>
          <w:rFonts w:ascii="Arial" w:hAnsi="Arial" w:cs="Arial"/>
          <w:sz w:val="24"/>
          <w:szCs w:val="24"/>
        </w:rPr>
        <w:t xml:space="preserve"> - совокупность организационных, правовых, экономических и иных мер, установленных органами местного самоуправления Никольского сельсовета Октябрьского района Курской области, в целях создания благоприятных условий для развития инвестиционной деятельности на территории Никольского сельсовета Октябрьского района Курской области;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15" w:name="sub_309"/>
      <w:bookmarkEnd w:id="14"/>
      <w:r w:rsidRPr="008232C7">
        <w:rPr>
          <w:rFonts w:ascii="Arial" w:hAnsi="Arial" w:cs="Arial"/>
          <w:sz w:val="24"/>
          <w:szCs w:val="24"/>
        </w:rPr>
        <w:t xml:space="preserve">9) </w:t>
      </w:r>
      <w:r w:rsidRPr="008232C7">
        <w:rPr>
          <w:rFonts w:ascii="Arial" w:hAnsi="Arial" w:cs="Arial"/>
          <w:b/>
          <w:bCs/>
          <w:sz w:val="24"/>
          <w:szCs w:val="24"/>
        </w:rPr>
        <w:t>инвестиционная политика администрации Никольского сельсовета Октябрьского района Курской области</w:t>
      </w:r>
      <w:r w:rsidRPr="008232C7">
        <w:rPr>
          <w:rFonts w:ascii="Arial" w:hAnsi="Arial" w:cs="Arial"/>
          <w:sz w:val="24"/>
          <w:szCs w:val="24"/>
        </w:rPr>
        <w:t xml:space="preserve"> - совокупность мер и действий структурных подразделений администрации Никольского сельсовета Октябрьского района Курской области, направленных на развитие инвестиционной деятельности в </w:t>
      </w:r>
      <w:r>
        <w:rPr>
          <w:rFonts w:ascii="Arial" w:hAnsi="Arial" w:cs="Arial"/>
          <w:sz w:val="24"/>
          <w:szCs w:val="24"/>
        </w:rPr>
        <w:t>Никольском</w:t>
      </w:r>
      <w:r w:rsidRPr="008232C7">
        <w:rPr>
          <w:rFonts w:ascii="Arial" w:hAnsi="Arial" w:cs="Arial"/>
          <w:sz w:val="24"/>
          <w:szCs w:val="24"/>
        </w:rPr>
        <w:t xml:space="preserve"> сельсовете Октябрьского района Курской области.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16" w:name="sub_14"/>
      <w:bookmarkEnd w:id="15"/>
      <w:r w:rsidRPr="008232C7">
        <w:rPr>
          <w:rFonts w:ascii="Arial" w:hAnsi="Arial" w:cs="Arial"/>
          <w:sz w:val="24"/>
          <w:szCs w:val="24"/>
        </w:rPr>
        <w:t>4. Основные принципы муниципальной поддержки: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17" w:name="sub_41"/>
      <w:bookmarkEnd w:id="16"/>
      <w:r w:rsidRPr="008232C7">
        <w:rPr>
          <w:rFonts w:ascii="Arial" w:hAnsi="Arial" w:cs="Arial"/>
          <w:sz w:val="24"/>
          <w:szCs w:val="24"/>
        </w:rPr>
        <w:t>1) экономическая обоснованность и социальная значимость инвестиционных проектов;</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18" w:name="sub_42"/>
      <w:bookmarkEnd w:id="17"/>
      <w:r w:rsidRPr="008232C7">
        <w:rPr>
          <w:rFonts w:ascii="Arial" w:hAnsi="Arial" w:cs="Arial"/>
          <w:sz w:val="24"/>
          <w:szCs w:val="24"/>
        </w:rPr>
        <w:t>2) предоставление органами местного самоуправления Никольского сельсовета Октябрьского района Курской области муниципальной поддержки в пределах компетенции;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19" w:name="sub_43"/>
      <w:bookmarkEnd w:id="18"/>
      <w:r w:rsidRPr="008232C7">
        <w:rPr>
          <w:rFonts w:ascii="Arial" w:hAnsi="Arial" w:cs="Arial"/>
          <w:sz w:val="24"/>
          <w:szCs w:val="24"/>
        </w:rPr>
        <w:t>3) целевое использование средств, выделяемых из бюджета Никольского сельсовета Октябрьского района Курской области на реализацию инвестиционных проектов;</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20" w:name="sub_44"/>
      <w:bookmarkEnd w:id="19"/>
      <w:r w:rsidRPr="008232C7">
        <w:rPr>
          <w:rFonts w:ascii="Arial" w:hAnsi="Arial" w:cs="Arial"/>
          <w:sz w:val="24"/>
          <w:szCs w:val="24"/>
        </w:rPr>
        <w:t xml:space="preserve">4) взаимная ответственность </w:t>
      </w:r>
      <w:proofErr w:type="gramStart"/>
      <w:r w:rsidRPr="008232C7">
        <w:rPr>
          <w:rFonts w:ascii="Arial" w:hAnsi="Arial" w:cs="Arial"/>
          <w:sz w:val="24"/>
          <w:szCs w:val="24"/>
        </w:rPr>
        <w:t>органов местного самоуправления Никольского сельсовета Октябрьского района Курской области</w:t>
      </w:r>
      <w:proofErr w:type="gramEnd"/>
      <w:r w:rsidRPr="008232C7">
        <w:rPr>
          <w:rFonts w:ascii="Arial" w:hAnsi="Arial" w:cs="Arial"/>
          <w:sz w:val="24"/>
          <w:szCs w:val="24"/>
        </w:rPr>
        <w:t xml:space="preserve"> и инвесторов при выполнении ими принятых на себя обязательств в соответствии с законодательством Российской Федерации;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21" w:name="sub_45"/>
      <w:bookmarkEnd w:id="20"/>
      <w:r w:rsidRPr="008232C7">
        <w:rPr>
          <w:rFonts w:ascii="Arial" w:hAnsi="Arial" w:cs="Arial"/>
          <w:sz w:val="24"/>
          <w:szCs w:val="24"/>
        </w:rPr>
        <w:t xml:space="preserve">5) открытость и доступность для всех субъектов инвестиционной деятельности информации, необходимой для осуществления инвестиционной деятельности на территории </w:t>
      </w:r>
      <w:r w:rsidRPr="008232C7">
        <w:rPr>
          <w:rFonts w:ascii="Arial" w:hAnsi="Arial" w:cs="Arial"/>
          <w:bCs/>
          <w:sz w:val="24"/>
          <w:szCs w:val="24"/>
        </w:rPr>
        <w:t>Никольского сельсовета Октябрьского района Курской области</w:t>
      </w:r>
      <w:r w:rsidRPr="008232C7">
        <w:rPr>
          <w:rFonts w:ascii="Arial" w:hAnsi="Arial" w:cs="Arial"/>
          <w:sz w:val="24"/>
          <w:szCs w:val="24"/>
        </w:rPr>
        <w:t>;</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22" w:name="sub_46"/>
      <w:bookmarkEnd w:id="21"/>
      <w:r w:rsidRPr="008232C7">
        <w:rPr>
          <w:rFonts w:ascii="Arial" w:hAnsi="Arial" w:cs="Arial"/>
          <w:sz w:val="24"/>
          <w:szCs w:val="24"/>
        </w:rPr>
        <w:t>6) равный доступ инвесторов к получению муниципальной поддержки.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23" w:name="sub_15"/>
      <w:bookmarkEnd w:id="22"/>
      <w:r w:rsidRPr="008232C7">
        <w:rPr>
          <w:rFonts w:ascii="Arial" w:hAnsi="Arial" w:cs="Arial"/>
          <w:sz w:val="24"/>
          <w:szCs w:val="24"/>
        </w:rPr>
        <w:t xml:space="preserve">5. Муниципальная поддержка инвестиционной деятельности в </w:t>
      </w:r>
      <w:r>
        <w:rPr>
          <w:rFonts w:ascii="Arial" w:hAnsi="Arial" w:cs="Arial"/>
          <w:sz w:val="24"/>
          <w:szCs w:val="24"/>
        </w:rPr>
        <w:t>Никольском</w:t>
      </w:r>
      <w:r w:rsidRPr="008232C7">
        <w:rPr>
          <w:rFonts w:ascii="Arial" w:hAnsi="Arial" w:cs="Arial"/>
          <w:sz w:val="24"/>
          <w:szCs w:val="24"/>
        </w:rPr>
        <w:t xml:space="preserve"> сельсовете Октябрьского района Курской области осуществляется в соответствии с требованиями </w:t>
      </w:r>
      <w:hyperlink r:id="rId8" w:history="1">
        <w:r w:rsidRPr="008232C7">
          <w:rPr>
            <w:rFonts w:ascii="Arial" w:hAnsi="Arial" w:cs="Arial"/>
            <w:sz w:val="24"/>
            <w:szCs w:val="24"/>
          </w:rPr>
          <w:t>Федерального закона</w:t>
        </w:r>
      </w:hyperlink>
      <w:r w:rsidRPr="008232C7">
        <w:rPr>
          <w:rFonts w:ascii="Arial" w:hAnsi="Arial" w:cs="Arial"/>
          <w:sz w:val="24"/>
          <w:szCs w:val="24"/>
        </w:rPr>
        <w:t xml:space="preserve"> от 26.07.2006  г. N 135-ФЗ "О защите конкуренции".</w:t>
      </w:r>
    </w:p>
    <w:bookmarkEnd w:id="23"/>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Решение о предоставлении муниципальной поддержки принимается в отношении инвесторов, инвестиционные проекты которых включены в реестр инвестиционных проектов Никольского сельсовета Октябрьского района Курской области (далее - реестр).</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24" w:name="sub_16"/>
      <w:r w:rsidRPr="008232C7">
        <w:rPr>
          <w:rFonts w:ascii="Arial" w:hAnsi="Arial" w:cs="Arial"/>
          <w:sz w:val="24"/>
          <w:szCs w:val="24"/>
        </w:rPr>
        <w:t>6. Муниципальная поддержка осуществляется в целях:</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25" w:name="sub_61"/>
      <w:bookmarkEnd w:id="24"/>
      <w:r w:rsidRPr="008232C7">
        <w:rPr>
          <w:rFonts w:ascii="Arial" w:hAnsi="Arial" w:cs="Arial"/>
          <w:sz w:val="24"/>
          <w:szCs w:val="24"/>
        </w:rPr>
        <w:t>1) повышения инвестиционной активности и создания благоприятных условий для развития инвестиционной деятельности на территории Никольского сельсовета Октябрьского района Курской области;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26" w:name="sub_62"/>
      <w:bookmarkEnd w:id="25"/>
      <w:r w:rsidRPr="008232C7">
        <w:rPr>
          <w:rFonts w:ascii="Arial" w:hAnsi="Arial" w:cs="Arial"/>
          <w:sz w:val="24"/>
          <w:szCs w:val="24"/>
        </w:rPr>
        <w:t xml:space="preserve">2) осуществления преобразований, необходимых для формирования эффективной рыночной экономики, создания конкурентной среды в </w:t>
      </w:r>
      <w:r>
        <w:rPr>
          <w:rFonts w:ascii="Arial" w:hAnsi="Arial" w:cs="Arial"/>
          <w:sz w:val="24"/>
          <w:szCs w:val="24"/>
        </w:rPr>
        <w:t>Никольском</w:t>
      </w:r>
      <w:r w:rsidRPr="008232C7">
        <w:rPr>
          <w:rFonts w:ascii="Arial" w:hAnsi="Arial" w:cs="Arial"/>
          <w:sz w:val="24"/>
          <w:szCs w:val="24"/>
        </w:rPr>
        <w:t xml:space="preserve"> сельсовете Октябрьского района Курской области.</w:t>
      </w:r>
      <w:bookmarkEnd w:id="26"/>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7. Муниципальная поддержка инвесторам инвестиционных проектов, включенных в реестр, (далее - инвестор) осуществляется в форме:</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27" w:name="sub_71"/>
      <w:r w:rsidRPr="008232C7">
        <w:rPr>
          <w:rFonts w:ascii="Arial" w:hAnsi="Arial" w:cs="Arial"/>
          <w:sz w:val="24"/>
          <w:szCs w:val="24"/>
        </w:rPr>
        <w:t xml:space="preserve">1) предоставления инвестору </w:t>
      </w:r>
      <w:r w:rsidRPr="008232C7">
        <w:rPr>
          <w:rFonts w:ascii="Arial" w:hAnsi="Arial" w:cs="Arial"/>
          <w:b/>
          <w:i/>
          <w:sz w:val="24"/>
          <w:szCs w:val="24"/>
          <w:u w:val="single"/>
        </w:rPr>
        <w:t>муниципальных гарантий</w:t>
      </w:r>
      <w:r w:rsidRPr="008232C7">
        <w:rPr>
          <w:rFonts w:ascii="Arial" w:hAnsi="Arial" w:cs="Arial"/>
          <w:sz w:val="24"/>
          <w:szCs w:val="24"/>
        </w:rPr>
        <w:t xml:space="preserve"> в порядке, установленном муниципальными правовыми актами Никольского сельсовета Октябрьского района Курской области;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28" w:name="sub_72"/>
      <w:bookmarkEnd w:id="27"/>
      <w:r w:rsidRPr="008232C7">
        <w:rPr>
          <w:rFonts w:ascii="Arial" w:hAnsi="Arial" w:cs="Arial"/>
          <w:sz w:val="24"/>
          <w:szCs w:val="24"/>
        </w:rPr>
        <w:t xml:space="preserve">2) </w:t>
      </w:r>
      <w:r w:rsidRPr="008232C7">
        <w:rPr>
          <w:rFonts w:ascii="Arial" w:hAnsi="Arial" w:cs="Arial"/>
          <w:b/>
          <w:i/>
          <w:sz w:val="24"/>
          <w:szCs w:val="24"/>
          <w:u w:val="single"/>
        </w:rPr>
        <w:t xml:space="preserve">предоставления бюджетных инвестиций </w:t>
      </w:r>
      <w:r w:rsidRPr="008232C7">
        <w:rPr>
          <w:rFonts w:ascii="Arial" w:hAnsi="Arial" w:cs="Arial"/>
          <w:sz w:val="24"/>
          <w:szCs w:val="24"/>
        </w:rPr>
        <w:t>юридическим лицам, не являющимся муниципальными учреждениями или муниципальными унитарными предприятиями;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29" w:name="sub_73"/>
      <w:bookmarkEnd w:id="28"/>
      <w:r w:rsidRPr="008232C7">
        <w:rPr>
          <w:rFonts w:ascii="Arial" w:hAnsi="Arial" w:cs="Arial"/>
          <w:sz w:val="24"/>
          <w:szCs w:val="24"/>
        </w:rPr>
        <w:t xml:space="preserve">3) </w:t>
      </w:r>
      <w:r w:rsidRPr="008232C7">
        <w:rPr>
          <w:rFonts w:ascii="Arial" w:hAnsi="Arial" w:cs="Arial"/>
          <w:b/>
          <w:i/>
          <w:sz w:val="24"/>
          <w:szCs w:val="24"/>
          <w:u w:val="single"/>
        </w:rPr>
        <w:t xml:space="preserve">установления </w:t>
      </w:r>
      <w:r w:rsidRPr="008232C7">
        <w:rPr>
          <w:rFonts w:ascii="Arial" w:hAnsi="Arial" w:cs="Arial"/>
          <w:sz w:val="24"/>
          <w:szCs w:val="24"/>
        </w:rPr>
        <w:t xml:space="preserve">для отдельных категорий налогоплательщиков </w:t>
      </w:r>
      <w:r w:rsidRPr="008232C7">
        <w:rPr>
          <w:rFonts w:ascii="Arial" w:hAnsi="Arial" w:cs="Arial"/>
          <w:b/>
          <w:i/>
          <w:sz w:val="24"/>
          <w:szCs w:val="24"/>
          <w:u w:val="single"/>
        </w:rPr>
        <w:t>налоговых льгот по местным налогам</w:t>
      </w:r>
      <w:r w:rsidRPr="008232C7">
        <w:rPr>
          <w:rFonts w:ascii="Arial" w:hAnsi="Arial" w:cs="Arial"/>
          <w:sz w:val="24"/>
          <w:szCs w:val="24"/>
        </w:rPr>
        <w:t xml:space="preserve"> в порядке, установленном законодательством Российской Федерации;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lastRenderedPageBreak/>
        <w:t xml:space="preserve">4) </w:t>
      </w:r>
      <w:r w:rsidRPr="008232C7">
        <w:rPr>
          <w:rFonts w:ascii="Arial" w:hAnsi="Arial" w:cs="Arial"/>
          <w:b/>
          <w:i/>
          <w:sz w:val="24"/>
          <w:szCs w:val="24"/>
          <w:u w:val="single"/>
        </w:rPr>
        <w:t>согласования предоставления инвестиционных налоговых кредитов</w:t>
      </w:r>
      <w:r w:rsidRPr="008232C7">
        <w:rPr>
          <w:rFonts w:ascii="Arial" w:hAnsi="Arial" w:cs="Arial"/>
          <w:sz w:val="24"/>
          <w:szCs w:val="24"/>
        </w:rPr>
        <w:t xml:space="preserve"> по местным налогам в порядке, установленном законодательством Российской Федерации;</w:t>
      </w:r>
    </w:p>
    <w:p w:rsidR="008E2153" w:rsidRPr="008232C7" w:rsidRDefault="008E2153" w:rsidP="008E2153">
      <w:pPr>
        <w:autoSpaceDE w:val="0"/>
        <w:autoSpaceDN w:val="0"/>
        <w:adjustRightInd w:val="0"/>
        <w:spacing w:after="0" w:line="240" w:lineRule="auto"/>
        <w:ind w:firstLine="720"/>
        <w:jc w:val="both"/>
        <w:rPr>
          <w:rFonts w:ascii="Arial" w:hAnsi="Arial" w:cs="Arial"/>
          <w:b/>
          <w:i/>
          <w:sz w:val="24"/>
          <w:szCs w:val="24"/>
          <w:u w:val="single"/>
        </w:rPr>
      </w:pPr>
      <w:bookmarkStart w:id="30" w:name="sub_74"/>
      <w:bookmarkEnd w:id="29"/>
      <w:r w:rsidRPr="008232C7">
        <w:rPr>
          <w:rFonts w:ascii="Arial" w:hAnsi="Arial" w:cs="Arial"/>
          <w:sz w:val="24"/>
          <w:szCs w:val="24"/>
        </w:rPr>
        <w:t xml:space="preserve">5) </w:t>
      </w:r>
      <w:r w:rsidRPr="008232C7">
        <w:rPr>
          <w:rFonts w:ascii="Arial" w:hAnsi="Arial" w:cs="Arial"/>
          <w:b/>
          <w:i/>
          <w:sz w:val="24"/>
          <w:szCs w:val="24"/>
          <w:u w:val="single"/>
        </w:rPr>
        <w:t>осуществления муниципальной поддержки в реализации инвестиционных проектов</w:t>
      </w:r>
      <w:r w:rsidRPr="008232C7">
        <w:rPr>
          <w:rFonts w:ascii="Arial" w:hAnsi="Arial" w:cs="Arial"/>
          <w:sz w:val="24"/>
          <w:szCs w:val="24"/>
        </w:rPr>
        <w:t xml:space="preserve">, включенных в реестр, с использованием </w:t>
      </w:r>
      <w:proofErr w:type="gramStart"/>
      <w:r w:rsidRPr="008232C7">
        <w:rPr>
          <w:rFonts w:ascii="Arial" w:hAnsi="Arial" w:cs="Arial"/>
          <w:sz w:val="24"/>
          <w:szCs w:val="24"/>
        </w:rPr>
        <w:t>средств бюджета Никольского сельсовета Октябрьского района Курской области</w:t>
      </w:r>
      <w:proofErr w:type="gramEnd"/>
      <w:r w:rsidRPr="008232C7">
        <w:rPr>
          <w:rFonts w:ascii="Arial" w:hAnsi="Arial" w:cs="Arial"/>
          <w:sz w:val="24"/>
          <w:szCs w:val="24"/>
        </w:rPr>
        <w:t xml:space="preserve"> в рамках реализации муниципальных программ Никольского сельсовета Октябрьского района Курской области;</w:t>
      </w:r>
      <w:bookmarkStart w:id="31" w:name="sub_481164800"/>
      <w:bookmarkEnd w:id="30"/>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32" w:name="sub_76"/>
      <w:bookmarkEnd w:id="31"/>
      <w:r w:rsidRPr="008232C7">
        <w:rPr>
          <w:rFonts w:ascii="Arial" w:hAnsi="Arial" w:cs="Arial"/>
          <w:sz w:val="24"/>
          <w:szCs w:val="24"/>
        </w:rPr>
        <w:t xml:space="preserve">6) </w:t>
      </w:r>
      <w:r w:rsidRPr="008232C7">
        <w:rPr>
          <w:rFonts w:ascii="Arial" w:hAnsi="Arial" w:cs="Arial"/>
          <w:b/>
          <w:i/>
          <w:sz w:val="24"/>
          <w:szCs w:val="24"/>
          <w:u w:val="single"/>
        </w:rPr>
        <w:t>содействия получению технической и методической помощи</w:t>
      </w:r>
      <w:r w:rsidRPr="008232C7">
        <w:rPr>
          <w:rFonts w:ascii="Arial" w:hAnsi="Arial" w:cs="Arial"/>
          <w:sz w:val="24"/>
          <w:szCs w:val="24"/>
        </w:rPr>
        <w:t xml:space="preserve">; </w:t>
      </w:r>
      <w:bookmarkStart w:id="33" w:name="sub_77"/>
      <w:bookmarkEnd w:id="32"/>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34" w:name="sub_78"/>
      <w:bookmarkEnd w:id="33"/>
      <w:r w:rsidRPr="008232C7">
        <w:rPr>
          <w:rFonts w:ascii="Arial" w:hAnsi="Arial" w:cs="Arial"/>
          <w:sz w:val="24"/>
          <w:szCs w:val="24"/>
        </w:rPr>
        <w:t xml:space="preserve">7) </w:t>
      </w:r>
      <w:r w:rsidRPr="008232C7">
        <w:rPr>
          <w:rFonts w:ascii="Arial" w:hAnsi="Arial" w:cs="Arial"/>
          <w:b/>
          <w:i/>
          <w:sz w:val="24"/>
          <w:szCs w:val="24"/>
          <w:u w:val="single"/>
        </w:rPr>
        <w:t>распространения информации об инвестиционных проектах</w:t>
      </w:r>
      <w:r w:rsidRPr="008232C7">
        <w:rPr>
          <w:rFonts w:ascii="Arial" w:hAnsi="Arial" w:cs="Arial"/>
          <w:sz w:val="24"/>
          <w:szCs w:val="24"/>
        </w:rPr>
        <w:t>;</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35" w:name="sub_79"/>
      <w:bookmarkEnd w:id="34"/>
      <w:r w:rsidRPr="008232C7">
        <w:rPr>
          <w:rFonts w:ascii="Arial" w:hAnsi="Arial" w:cs="Arial"/>
          <w:sz w:val="24"/>
          <w:szCs w:val="24"/>
        </w:rPr>
        <w:t xml:space="preserve">8) </w:t>
      </w:r>
      <w:r w:rsidRPr="008232C7">
        <w:rPr>
          <w:rFonts w:ascii="Arial" w:hAnsi="Arial" w:cs="Arial"/>
          <w:b/>
          <w:i/>
          <w:sz w:val="24"/>
          <w:szCs w:val="24"/>
          <w:u w:val="single"/>
        </w:rPr>
        <w:t>предоставления инвестору</w:t>
      </w:r>
      <w:r w:rsidRPr="008232C7">
        <w:rPr>
          <w:rFonts w:ascii="Arial" w:hAnsi="Arial" w:cs="Arial"/>
          <w:sz w:val="24"/>
          <w:szCs w:val="24"/>
        </w:rPr>
        <w:t xml:space="preserve"> не противоречащих законодательству Российской Федерации </w:t>
      </w:r>
      <w:r w:rsidRPr="008232C7">
        <w:rPr>
          <w:rFonts w:ascii="Arial" w:hAnsi="Arial" w:cs="Arial"/>
          <w:b/>
          <w:i/>
          <w:sz w:val="24"/>
          <w:szCs w:val="24"/>
          <w:u w:val="single"/>
        </w:rPr>
        <w:t>льготных условий пользования землей и другими природными ресурсами</w:t>
      </w:r>
      <w:r w:rsidRPr="008232C7">
        <w:rPr>
          <w:rFonts w:ascii="Arial" w:hAnsi="Arial" w:cs="Arial"/>
          <w:sz w:val="24"/>
          <w:szCs w:val="24"/>
        </w:rPr>
        <w:t>, находящимися в муниципальной собственности Никольского сельсовета Октябрьского района Курской области;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36" w:name="sub_710"/>
      <w:bookmarkEnd w:id="35"/>
      <w:r w:rsidRPr="008232C7">
        <w:rPr>
          <w:rFonts w:ascii="Arial" w:hAnsi="Arial" w:cs="Arial"/>
          <w:sz w:val="24"/>
          <w:szCs w:val="24"/>
        </w:rPr>
        <w:t>9) проведения экспертизы инвестиционных проектов в соответствии с законодательством Российской Федерации.</w:t>
      </w:r>
    </w:p>
    <w:bookmarkEnd w:id="36"/>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8. Решение:</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1) о включении (об отказе включения) инвестиционных проектов в реестр;</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2) о предоставлении (об отказе в предоставлении) муниципальной поддержки инвесторам, а также конкретных формах ее предоставления, принимается комиссией администрации Никольского сельсовета Октябрьского района Курской области с учетом оценки общей эффективности инвестиционного проекта.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Оценка общей эффективности инвестиционного проекта определяется в соответствии с порядком оценки общей эффективности инвестиционных проектов и проведения мониторинга их реализации, утвержденным муниципальным правовым актом администрации Никольского сельсовета Октябрьского района Курской области.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37" w:name="sub_183"/>
      <w:r w:rsidRPr="008232C7">
        <w:rPr>
          <w:rFonts w:ascii="Arial" w:hAnsi="Arial" w:cs="Arial"/>
          <w:sz w:val="24"/>
          <w:szCs w:val="24"/>
        </w:rPr>
        <w:t xml:space="preserve">Персональный состав и регламент работы комиссии утверждается постановлением администрации Никольского сельсовета Октябрьского района Курской области. </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В состав комиссии включаются:</w:t>
      </w:r>
    </w:p>
    <w:bookmarkEnd w:id="37"/>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а) глава администрации  Никольского сельсовета Октябрьского района Курской области;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б</w:t>
      </w:r>
      <w:proofErr w:type="gramStart"/>
      <w:r w:rsidRPr="008232C7">
        <w:rPr>
          <w:rFonts w:ascii="Arial" w:hAnsi="Arial" w:cs="Arial"/>
          <w:sz w:val="24"/>
          <w:szCs w:val="24"/>
        </w:rPr>
        <w:t>)с</w:t>
      </w:r>
      <w:proofErr w:type="gramEnd"/>
      <w:r w:rsidRPr="008232C7">
        <w:rPr>
          <w:rFonts w:ascii="Arial" w:hAnsi="Arial" w:cs="Arial"/>
          <w:sz w:val="24"/>
          <w:szCs w:val="24"/>
        </w:rPr>
        <w:t>отрудники администрации Никольского сельсовета Октябрьского района Курской области;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xml:space="preserve">в) депутаты </w:t>
      </w:r>
      <w:proofErr w:type="gramStart"/>
      <w:r w:rsidRPr="008232C7">
        <w:rPr>
          <w:rFonts w:ascii="Arial" w:hAnsi="Arial" w:cs="Arial"/>
          <w:sz w:val="24"/>
          <w:szCs w:val="24"/>
        </w:rPr>
        <w:t>Собрания депутатов Никольского сельсовета Октябрьского района Курской области</w:t>
      </w:r>
      <w:proofErr w:type="gramEnd"/>
      <w:r w:rsidRPr="008232C7">
        <w:rPr>
          <w:rFonts w:ascii="Arial" w:hAnsi="Arial" w:cs="Arial"/>
          <w:sz w:val="24"/>
          <w:szCs w:val="24"/>
        </w:rPr>
        <w:t>.</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38" w:name="sub_184"/>
      <w:proofErr w:type="gramStart"/>
      <w:r w:rsidRPr="008232C7">
        <w:rPr>
          <w:rFonts w:ascii="Arial" w:hAnsi="Arial" w:cs="Arial"/>
          <w:sz w:val="24"/>
          <w:szCs w:val="24"/>
        </w:rPr>
        <w:t xml:space="preserve">Решение о включении (об отказе включения) инвестиционного проекта, разработанного инвестором, в реестр инвестиционных проектов Никольского сельсовета Октябрьского района Курской области принимается комиссией в течение 30 дней с момента регистрации заявления инвестора о включении инвестиционного проекта в реестр инвестиционных проектов Никольского сельсовета Октябрьского района Курской области с приложением пакета документов, предусмотренного </w:t>
      </w:r>
      <w:hyperlink w:anchor="sub_1311" w:history="1">
        <w:r w:rsidRPr="008232C7">
          <w:rPr>
            <w:rFonts w:ascii="Arial" w:hAnsi="Arial" w:cs="Arial"/>
            <w:sz w:val="24"/>
            <w:szCs w:val="24"/>
          </w:rPr>
          <w:t>подп.1) п.13.1.</w:t>
        </w:r>
      </w:hyperlink>
      <w:r w:rsidRPr="008232C7">
        <w:rPr>
          <w:rFonts w:ascii="Arial" w:hAnsi="Arial" w:cs="Arial"/>
          <w:sz w:val="24"/>
          <w:szCs w:val="24"/>
        </w:rPr>
        <w:t xml:space="preserve"> настоящего Положения.</w:t>
      </w:r>
      <w:proofErr w:type="gramEnd"/>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39" w:name="sub_9105"/>
      <w:bookmarkEnd w:id="38"/>
      <w:proofErr w:type="gramStart"/>
      <w:r w:rsidRPr="008232C7">
        <w:rPr>
          <w:rFonts w:ascii="Arial" w:hAnsi="Arial" w:cs="Arial"/>
          <w:sz w:val="24"/>
          <w:szCs w:val="24"/>
        </w:rPr>
        <w:t>Решение о предоставлении (об отказе в предоставлении) муниципальной поддержки, а также конкретных формах ее предоставления по инвестиционным проектам, разработанным инвесторами, принимается комиссией в течение 25 дней с момента регистрации заявления о предоставлении определенных комиссией  форм муниципальной поддержки с приложением пакета документов, определяемого муниципальным правовым актом Никольского сельсовета Октябрьского района Курской области, регулирующим порядок предоставления соответствующей формы муниципальной поддержки.</w:t>
      </w:r>
      <w:proofErr w:type="gramEnd"/>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0" w:name="sub_19"/>
      <w:bookmarkEnd w:id="39"/>
      <w:r w:rsidRPr="008232C7">
        <w:rPr>
          <w:rFonts w:ascii="Arial" w:hAnsi="Arial" w:cs="Arial"/>
          <w:sz w:val="24"/>
          <w:szCs w:val="24"/>
        </w:rPr>
        <w:lastRenderedPageBreak/>
        <w:t xml:space="preserve">9. Общая сумма муниципальной поддержки, предусмотренной </w:t>
      </w:r>
      <w:hyperlink w:anchor="sub_17" w:history="1">
        <w:r w:rsidRPr="008232C7">
          <w:rPr>
            <w:rFonts w:ascii="Arial" w:hAnsi="Arial" w:cs="Arial"/>
            <w:sz w:val="24"/>
            <w:szCs w:val="24"/>
          </w:rPr>
          <w:t>пунктом</w:t>
        </w:r>
        <w:r w:rsidRPr="008232C7">
          <w:rPr>
            <w:rFonts w:ascii="Arial" w:hAnsi="Arial" w:cs="Arial"/>
            <w:color w:val="008000"/>
            <w:sz w:val="24"/>
            <w:szCs w:val="24"/>
          </w:rPr>
          <w:t xml:space="preserve"> </w:t>
        </w:r>
      </w:hyperlink>
      <w:r w:rsidRPr="008232C7">
        <w:rPr>
          <w:rFonts w:ascii="Arial" w:hAnsi="Arial" w:cs="Arial"/>
          <w:sz w:val="24"/>
          <w:szCs w:val="24"/>
        </w:rPr>
        <w:t>7  настоящего Положения, не может превышать 49% от суммы инвестиций, необходимых для реализации инвестиционного проекта.</w:t>
      </w:r>
    </w:p>
    <w:bookmarkEnd w:id="40"/>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xml:space="preserve">10. Участие </w:t>
      </w:r>
      <w:proofErr w:type="gramStart"/>
      <w:r w:rsidRPr="008232C7">
        <w:rPr>
          <w:rFonts w:ascii="Arial" w:hAnsi="Arial" w:cs="Arial"/>
          <w:sz w:val="24"/>
          <w:szCs w:val="24"/>
        </w:rPr>
        <w:t>органов местного самоуправления Никольского сельсовета Октябрьского района Курской области</w:t>
      </w:r>
      <w:proofErr w:type="gramEnd"/>
      <w:r w:rsidRPr="008232C7">
        <w:rPr>
          <w:rFonts w:ascii="Arial" w:hAnsi="Arial" w:cs="Arial"/>
          <w:sz w:val="24"/>
          <w:szCs w:val="24"/>
        </w:rPr>
        <w:t xml:space="preserve"> в инвестиционной деятельности в </w:t>
      </w:r>
      <w:r>
        <w:rPr>
          <w:rFonts w:ascii="Arial" w:hAnsi="Arial" w:cs="Arial"/>
          <w:sz w:val="24"/>
          <w:szCs w:val="24"/>
        </w:rPr>
        <w:t>Никольском</w:t>
      </w:r>
      <w:r w:rsidRPr="008232C7">
        <w:rPr>
          <w:rFonts w:ascii="Arial" w:hAnsi="Arial" w:cs="Arial"/>
          <w:sz w:val="24"/>
          <w:szCs w:val="24"/>
        </w:rPr>
        <w:t xml:space="preserve"> сельсовете Октябрьского района Курской области осуществляется путем разработки инвестиционных проектов Никольского сельсовета Октябрьского района Курской области, заключения с инвесторами инвестиционных договоров и иных договоров в соответствии с законодательством Российской Федерации.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11. Порядок предоставления муниципальной поддержки.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1" w:name="sub_131"/>
      <w:r w:rsidRPr="008232C7">
        <w:rPr>
          <w:rFonts w:ascii="Arial" w:hAnsi="Arial" w:cs="Arial"/>
          <w:sz w:val="24"/>
          <w:szCs w:val="24"/>
        </w:rPr>
        <w:t>11.1. Порядок принятия решения о включении (об отказе включения) инвестиционного проекта, разработанного инвестором, в реестр:</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2" w:name="sub_1311"/>
      <w:bookmarkEnd w:id="41"/>
      <w:r w:rsidRPr="008232C7">
        <w:rPr>
          <w:rFonts w:ascii="Arial" w:hAnsi="Arial" w:cs="Arial"/>
          <w:sz w:val="24"/>
          <w:szCs w:val="24"/>
        </w:rPr>
        <w:t>1) Инвестор направляет в комиссию следующий пакет документов:</w:t>
      </w:r>
    </w:p>
    <w:bookmarkEnd w:id="42"/>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заявление о включении инвестиционного проекта в реестр инвестиционных проектов Никольского сельсовета Октябрьского района Курской области (</w:t>
      </w:r>
      <w:hyperlink w:anchor="sub_999101" w:history="1">
        <w:r w:rsidRPr="008232C7">
          <w:rPr>
            <w:rFonts w:ascii="Arial" w:hAnsi="Arial" w:cs="Arial"/>
            <w:sz w:val="24"/>
            <w:szCs w:val="24"/>
          </w:rPr>
          <w:t>Приложение N 1</w:t>
        </w:r>
      </w:hyperlink>
      <w:r w:rsidRPr="008232C7">
        <w:rPr>
          <w:rFonts w:ascii="Arial" w:hAnsi="Arial" w:cs="Arial"/>
          <w:sz w:val="24"/>
          <w:szCs w:val="24"/>
        </w:rPr>
        <w:t xml:space="preserve"> к настоящему Положению);</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3" w:name="sub_13112"/>
      <w:r w:rsidRPr="008232C7">
        <w:rPr>
          <w:rFonts w:ascii="Arial" w:hAnsi="Arial" w:cs="Arial"/>
          <w:sz w:val="24"/>
          <w:szCs w:val="24"/>
        </w:rPr>
        <w:t>- паспорт инвестиционного проекта (</w:t>
      </w:r>
      <w:hyperlink w:anchor="sub_999102" w:history="1">
        <w:r w:rsidRPr="008232C7">
          <w:rPr>
            <w:rFonts w:ascii="Arial" w:hAnsi="Arial" w:cs="Arial"/>
            <w:sz w:val="24"/>
            <w:szCs w:val="24"/>
          </w:rPr>
          <w:t>Приложение N 2</w:t>
        </w:r>
      </w:hyperlink>
      <w:r w:rsidRPr="008232C7">
        <w:rPr>
          <w:rFonts w:ascii="Arial" w:hAnsi="Arial" w:cs="Arial"/>
          <w:sz w:val="24"/>
          <w:szCs w:val="24"/>
        </w:rPr>
        <w:t xml:space="preserve"> к настоящему Положению), заверенный подписью руководителя и печатью инвестора (при наличии печати) (далее - паспорт инвестиционного проекта);</w:t>
      </w:r>
    </w:p>
    <w:bookmarkEnd w:id="43"/>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бизнес-план, отражающий социальную и бюджетную эффективность инвестиционного проекта;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копию лицензии на осуществляемый вид деятельности, подлежащий лицензированию в соответствии с законодательством Российской Федерации.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4" w:name="sub_4"/>
      <w:r w:rsidRPr="008232C7">
        <w:rPr>
          <w:rFonts w:ascii="Arial" w:hAnsi="Arial" w:cs="Arial"/>
          <w:sz w:val="24"/>
          <w:szCs w:val="24"/>
        </w:rPr>
        <w:t>Заявление о включении инвестиционного проекта в реестр инвестиционных проектов Никольского сельсовета Октябрьского района Курской области регистрируется комиссией в день поступления в специальном журнале регистрации.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5" w:name="sub_1312"/>
      <w:bookmarkEnd w:id="44"/>
      <w:r w:rsidRPr="008232C7">
        <w:rPr>
          <w:rFonts w:ascii="Arial" w:hAnsi="Arial" w:cs="Arial"/>
          <w:sz w:val="24"/>
          <w:szCs w:val="24"/>
        </w:rPr>
        <w:t>2) в течение 10 рабочих дней после поступления пакета документов проводится оценка общей эффективности инвестиционного проекта, подготавливаются рекомендации для комиссии по включению инвестиционного проекта в реестр и возможным формам муниципальной поддержки (далее - рекомендации) и передаются подготовленные рекомендации и результаты оценки общей эффективности для рассмотрения на заседании комиссии.</w:t>
      </w:r>
    </w:p>
    <w:bookmarkEnd w:id="45"/>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Заседания комиссии проходят в течение 20 дней после поступления рекомендаций и результатов оценки общей эффективности инвестиционного проекта.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6" w:name="sub_106"/>
      <w:proofErr w:type="gramStart"/>
      <w:r w:rsidRPr="008232C7">
        <w:rPr>
          <w:rFonts w:ascii="Arial" w:hAnsi="Arial" w:cs="Arial"/>
          <w:sz w:val="24"/>
          <w:szCs w:val="24"/>
        </w:rPr>
        <w:t xml:space="preserve">3) Комиссия рассматривает инвестиционный проект по существу и на основе критериев оценки инвестиционных проектов, установленных </w:t>
      </w:r>
      <w:hyperlink w:anchor="sub_114" w:history="1">
        <w:r w:rsidRPr="008232C7">
          <w:rPr>
            <w:rFonts w:ascii="Arial" w:hAnsi="Arial" w:cs="Arial"/>
            <w:sz w:val="24"/>
            <w:szCs w:val="24"/>
          </w:rPr>
          <w:t>пунктом 12</w:t>
        </w:r>
      </w:hyperlink>
      <w:r w:rsidRPr="008232C7">
        <w:rPr>
          <w:rFonts w:ascii="Arial" w:hAnsi="Arial" w:cs="Arial"/>
          <w:sz w:val="24"/>
          <w:szCs w:val="24"/>
        </w:rPr>
        <w:t xml:space="preserve"> настоящего Положения, а также рекомендаций и оценки его общей эффективности в день заседания принимает решение о включении инвестиционного проекта в реестр (или об отказе  включения инвестиционного проекта в реестр по основаниям, указанным в </w:t>
      </w:r>
      <w:hyperlink w:anchor="sub_132" w:history="1">
        <w:r w:rsidRPr="008232C7">
          <w:rPr>
            <w:rFonts w:ascii="Arial" w:hAnsi="Arial" w:cs="Arial"/>
            <w:sz w:val="24"/>
            <w:szCs w:val="24"/>
          </w:rPr>
          <w:t>пункте 11.2</w:t>
        </w:r>
      </w:hyperlink>
      <w:r w:rsidRPr="008232C7">
        <w:rPr>
          <w:rFonts w:ascii="Arial" w:hAnsi="Arial" w:cs="Arial"/>
          <w:sz w:val="24"/>
          <w:szCs w:val="24"/>
        </w:rPr>
        <w:t xml:space="preserve"> настоящего Положения).</w:t>
      </w:r>
      <w:proofErr w:type="gramEnd"/>
    </w:p>
    <w:bookmarkEnd w:id="46"/>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В отношении инвестиционных проектов, по которым принято решение о включении в реестр, комиссия определяет возможные формы муниципальной поддержки.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О принятом комиссией решении администрация Никольского сельсовета Октябрьского района Курской области  информирует инвестора письменно (заказным письмом с уведомлением о вручении либо лично под роспись) в течение 5 рабочих дней после принятия решения о включении инвестиционного проекта в реестр.</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7" w:name="sub_132"/>
      <w:r w:rsidRPr="008232C7">
        <w:rPr>
          <w:rFonts w:ascii="Arial" w:hAnsi="Arial" w:cs="Arial"/>
          <w:sz w:val="24"/>
          <w:szCs w:val="24"/>
        </w:rPr>
        <w:t>11.2. Основаниями для отказа о включении инвестиционного проекта в реестр являются:</w:t>
      </w:r>
    </w:p>
    <w:bookmarkEnd w:id="47"/>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xml:space="preserve">1) представление инвестором инвестиционного проекта неполного пакета документов, предусмотренного соответственно </w:t>
      </w:r>
      <w:hyperlink w:anchor="sub_1311" w:history="1">
        <w:r w:rsidRPr="008232C7">
          <w:rPr>
            <w:rFonts w:ascii="Arial" w:hAnsi="Arial" w:cs="Arial"/>
            <w:sz w:val="24"/>
            <w:szCs w:val="24"/>
          </w:rPr>
          <w:t>п.1)п.11.1</w:t>
        </w:r>
      </w:hyperlink>
      <w:r w:rsidRPr="008232C7">
        <w:rPr>
          <w:rFonts w:ascii="Arial" w:hAnsi="Arial" w:cs="Arial"/>
          <w:sz w:val="24"/>
          <w:szCs w:val="24"/>
        </w:rPr>
        <w:t xml:space="preserve"> настоящего Положения;</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2) среднее значение сумм по всем критериям в результате оценки инвестиционных проектов каждым членом комиссии, менее 70 баллов;</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lastRenderedPageBreak/>
        <w:t>3) отрицательное значение общей эффективности.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8" w:name="sub_133"/>
      <w:r w:rsidRPr="008232C7">
        <w:rPr>
          <w:rFonts w:ascii="Arial" w:hAnsi="Arial" w:cs="Arial"/>
          <w:sz w:val="24"/>
          <w:szCs w:val="24"/>
        </w:rPr>
        <w:t>11.3. Порядок принятия решения о предоставлении муниципальной поддержки: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49" w:name="sub_1331"/>
      <w:bookmarkEnd w:id="48"/>
      <w:proofErr w:type="gramStart"/>
      <w:r w:rsidRPr="008232C7">
        <w:rPr>
          <w:rFonts w:ascii="Arial" w:hAnsi="Arial" w:cs="Arial"/>
          <w:sz w:val="24"/>
          <w:szCs w:val="24"/>
        </w:rPr>
        <w:t>1) Инвестор инвестиционного проекта, включенного в реестр, после принятия комиссией решения о включении инвестиционного проекта в реестр направляет в администрацию Никольского сельсовета Октябрьского района Курской области заявление о предоставлении определенных комиссией форм муниципальной поддержки и пакет документов, определяемый муниципальным правовым актом Никольского сельсовета Октябрьского района Курской области, регулирующим порядок предоставления соответствующей формы муниципальной поддержки.</w:t>
      </w:r>
      <w:proofErr w:type="gramEnd"/>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50" w:name="sub_5"/>
      <w:bookmarkEnd w:id="49"/>
      <w:r w:rsidRPr="008232C7">
        <w:rPr>
          <w:rFonts w:ascii="Arial" w:hAnsi="Arial" w:cs="Arial"/>
          <w:sz w:val="24"/>
          <w:szCs w:val="24"/>
        </w:rPr>
        <w:t>Заявление о предоставлении определенных комиссией форм муниципальной поддержки регистрируется администрацией Никольского сельсовета Октябрьского района Курской области в день поступления  в специальном журнале регистрации.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51" w:name="sub_1332"/>
      <w:bookmarkEnd w:id="50"/>
      <w:proofErr w:type="gramStart"/>
      <w:r w:rsidRPr="008232C7">
        <w:rPr>
          <w:rFonts w:ascii="Arial" w:hAnsi="Arial" w:cs="Arial"/>
          <w:sz w:val="24"/>
          <w:szCs w:val="24"/>
        </w:rPr>
        <w:t>2) администрация Никольского сельсовета Октябрьского района Курской области в течение 5 рабочих дней после поступления заявления о предоставлении определенных комиссией форм муниципальной поддержки и пакета документов, определяемого муниципальным правовым актом Никольского сельсовета Октябрьского района Курской области, регулирующим порядок предоставления соответствующей формы муниципальной поддержки, проверяет соответствие инвестора требованиям, устанавливаемым муниципальным правовым актом Никольского сельсовета Октябрьского района Курской области, регулирующим порядок предоставления</w:t>
      </w:r>
      <w:proofErr w:type="gramEnd"/>
      <w:r w:rsidRPr="008232C7">
        <w:rPr>
          <w:rFonts w:ascii="Arial" w:hAnsi="Arial" w:cs="Arial"/>
          <w:sz w:val="24"/>
          <w:szCs w:val="24"/>
        </w:rPr>
        <w:t xml:space="preserve"> соответствующей формы муниципальной поддержки, подготавливает информацию для комиссии о соответствии либо несоответствии инвестора указанным требованиям и передает указанную информацию и документы для рассмотрения на заседании комиссии.</w:t>
      </w:r>
    </w:p>
    <w:bookmarkEnd w:id="51"/>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Заседания комиссии проходят в течение 20 дней после поступления информации и документов.</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52" w:name="sub_107"/>
      <w:r w:rsidRPr="008232C7">
        <w:rPr>
          <w:rFonts w:ascii="Arial" w:hAnsi="Arial" w:cs="Arial"/>
          <w:sz w:val="24"/>
          <w:szCs w:val="24"/>
        </w:rPr>
        <w:t>3) Решение о предоставлении (об отказе в предоставлении) муниципальной поддержки принимается комиссией в день заседания.</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53" w:name="sub_13332"/>
      <w:bookmarkEnd w:id="52"/>
      <w:r w:rsidRPr="008232C7">
        <w:rPr>
          <w:rFonts w:ascii="Arial" w:hAnsi="Arial" w:cs="Arial"/>
          <w:sz w:val="24"/>
          <w:szCs w:val="24"/>
        </w:rPr>
        <w:t>О принятом комиссией решении администрация Никольского сельсовета Октябрьского района Курской области информирует инвестора письменно (заказным письмом с уведомлением о вручении либо лично под роспись) в течение 5 рабочих дней после принятия решения о предоставлении муниципальной поддержки. В случае принятия комиссией решения об отказе в предоставлении муниципальной поддержки в письменном ответе инвестору приводится обоснование причин отказа в предоставлении муниципальной поддержки (об отказе в предоставлении).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54" w:name="sub_108"/>
      <w:bookmarkEnd w:id="53"/>
      <w:r w:rsidRPr="008232C7">
        <w:rPr>
          <w:rFonts w:ascii="Arial" w:hAnsi="Arial" w:cs="Arial"/>
          <w:sz w:val="24"/>
          <w:szCs w:val="24"/>
        </w:rPr>
        <w:t>4) администрация Никольского сельсовета Октябрьского района Курской области в течение 10 рабочих дней после принятия комиссией  решения о предоставлении муниципальной поддержки готовит муниципальный правовой акт Никольского сельсовета Октябрьского района Курской области о предоставлении муниципальной поддержки.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55" w:name="sub_134"/>
      <w:bookmarkEnd w:id="54"/>
      <w:r w:rsidRPr="008232C7">
        <w:rPr>
          <w:rFonts w:ascii="Arial" w:hAnsi="Arial" w:cs="Arial"/>
          <w:sz w:val="24"/>
          <w:szCs w:val="24"/>
        </w:rPr>
        <w:t>11.4. Основания для отказа в предоставлении муниципальной поддержки определяются муниципальным правовым актом Никольского сельсовета Октябрьского района Курской области, регулирующим порядок предоставления соответствующей формы муниципальной поддержки.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56" w:name="sub_114"/>
      <w:bookmarkEnd w:id="55"/>
      <w:r w:rsidRPr="008232C7">
        <w:rPr>
          <w:rFonts w:ascii="Arial" w:hAnsi="Arial" w:cs="Arial"/>
          <w:sz w:val="24"/>
          <w:szCs w:val="24"/>
        </w:rPr>
        <w:t>12. Основными критериями оценки инвестиционных проектов для принятия комиссией  решения о включении инвестиционного проекта в реестр являются:</w:t>
      </w:r>
    </w:p>
    <w:bookmarkEnd w:id="56"/>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качество подготовки инвестиционного проекта;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актуальность и практическая значимость указанных в инвестиционном проекте цел</w:t>
      </w:r>
      <w:proofErr w:type="gramStart"/>
      <w:r w:rsidRPr="008232C7">
        <w:rPr>
          <w:rFonts w:ascii="Arial" w:hAnsi="Arial" w:cs="Arial"/>
          <w:sz w:val="24"/>
          <w:szCs w:val="24"/>
        </w:rPr>
        <w:t>и(</w:t>
      </w:r>
      <w:proofErr w:type="gramEnd"/>
      <w:r w:rsidRPr="008232C7">
        <w:rPr>
          <w:rFonts w:ascii="Arial" w:hAnsi="Arial" w:cs="Arial"/>
          <w:sz w:val="24"/>
          <w:szCs w:val="24"/>
        </w:rPr>
        <w:t>ей) и задач для Никольского сельсовета Октябрьского района Курской области;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уровень компетентности участников инвестиционного проекта;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реальность достижения поставленных инвестиционным проектом задач в установленные сроки;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lastRenderedPageBreak/>
        <w:t>- возможность привлечения внебюджетных сре</w:t>
      </w:r>
      <w:proofErr w:type="gramStart"/>
      <w:r w:rsidRPr="008232C7">
        <w:rPr>
          <w:rFonts w:ascii="Arial" w:hAnsi="Arial" w:cs="Arial"/>
          <w:sz w:val="24"/>
          <w:szCs w:val="24"/>
        </w:rPr>
        <w:t>дств дл</w:t>
      </w:r>
      <w:proofErr w:type="gramEnd"/>
      <w:r w:rsidRPr="008232C7">
        <w:rPr>
          <w:rFonts w:ascii="Arial" w:hAnsi="Arial" w:cs="Arial"/>
          <w:sz w:val="24"/>
          <w:szCs w:val="24"/>
        </w:rPr>
        <w:t>я реализации инвестиционного проекта;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высокая конкурентоспособность планируемых к выпуску товаров (работ, услуг).</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xml:space="preserve">При рассмотрении инвестиционного проекта члены комиссии оценивают его в соответствии со значениями показателей критериев оценки инвестиционных проектов для включения в реестр согласно </w:t>
      </w:r>
      <w:hyperlink w:anchor="sub_999103" w:history="1">
        <w:r w:rsidRPr="008232C7">
          <w:rPr>
            <w:rFonts w:ascii="Arial" w:hAnsi="Arial" w:cs="Arial"/>
            <w:sz w:val="24"/>
            <w:szCs w:val="24"/>
          </w:rPr>
          <w:t>Приложению N 3</w:t>
        </w:r>
      </w:hyperlink>
      <w:r w:rsidRPr="008232C7">
        <w:rPr>
          <w:rFonts w:ascii="Arial" w:hAnsi="Arial" w:cs="Arial"/>
          <w:sz w:val="24"/>
          <w:szCs w:val="24"/>
        </w:rPr>
        <w:t xml:space="preserve"> к настоящему Положению, при этом значение показателя критерия варьируется от 0 до максимального установленного значения в баллах.</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В случае несоответствия инвестиционного проекта всем показателям рассматриваемого критерия инвестиционному проекту по данному критерию присваивается 0 баллов.</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Решение о включении инвестиционного проекта в реестр принимается только в отношении инвестиционных проектов, получивших среднее значение сумм по всем критериям, в результате оценки инвестиционных проектов каждым членом комиссии, в размере 70 и более баллов, и имеющих положительное значение общей эффективности.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Проект, получивший максимальное количество баллов, признается приоритетным для оказания поддержки.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В случае равенства баллов по нескольким рассматриваемым инвестиционным проектам приоритетным признается проект, получивший большее значение общей эффективности.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bookmarkStart w:id="57" w:name="sub_116"/>
      <w:r w:rsidRPr="008232C7">
        <w:rPr>
          <w:rFonts w:ascii="Arial" w:hAnsi="Arial" w:cs="Arial"/>
          <w:sz w:val="24"/>
          <w:szCs w:val="24"/>
        </w:rPr>
        <w:t>13. Решение о досрочном прекращении реализации или изменении инвестиционного проекта, включенного в реестр, принимается комиссией по представлению Кураторов проекта в случаях, если:</w:t>
      </w:r>
    </w:p>
    <w:bookmarkEnd w:id="57"/>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установлены факты нецелевого использования (неиспользования) выделенных бюджетных средств;</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при осуществлении мониторинга хода реализации инвестиционного проекта выявлены недостоверные сведения об инвестиционном проекте;</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xml:space="preserve">- уменьшены объемы </w:t>
      </w:r>
      <w:proofErr w:type="spellStart"/>
      <w:r w:rsidRPr="008232C7">
        <w:rPr>
          <w:rFonts w:ascii="Arial" w:hAnsi="Arial" w:cs="Arial"/>
          <w:sz w:val="24"/>
          <w:szCs w:val="24"/>
        </w:rPr>
        <w:t>софинансирования</w:t>
      </w:r>
      <w:proofErr w:type="spellEnd"/>
      <w:r w:rsidRPr="008232C7">
        <w:rPr>
          <w:rFonts w:ascii="Arial" w:hAnsi="Arial" w:cs="Arial"/>
          <w:sz w:val="24"/>
          <w:szCs w:val="24"/>
        </w:rPr>
        <w:t xml:space="preserve"> по сравнению с ранее запланированными объемами, приводящие к </w:t>
      </w:r>
      <w:proofErr w:type="spellStart"/>
      <w:r w:rsidRPr="008232C7">
        <w:rPr>
          <w:rFonts w:ascii="Arial" w:hAnsi="Arial" w:cs="Arial"/>
          <w:sz w:val="24"/>
          <w:szCs w:val="24"/>
        </w:rPr>
        <w:t>недостижению</w:t>
      </w:r>
      <w:proofErr w:type="spellEnd"/>
      <w:r w:rsidRPr="008232C7">
        <w:rPr>
          <w:rFonts w:ascii="Arial" w:hAnsi="Arial" w:cs="Arial"/>
          <w:sz w:val="24"/>
          <w:szCs w:val="24"/>
        </w:rPr>
        <w:t xml:space="preserve"> целей инвестиционного проекта;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в отношении инвестора проводятся процедуры банкротства или ликвидации;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xml:space="preserve">- инвестором более двух раз в период реализации инвестиционного проекта допущена неуплата налогов, сборов </w:t>
      </w:r>
      <w:proofErr w:type="gramStart"/>
      <w:r w:rsidRPr="008232C7">
        <w:rPr>
          <w:rFonts w:ascii="Arial" w:hAnsi="Arial" w:cs="Arial"/>
          <w:sz w:val="24"/>
          <w:szCs w:val="24"/>
        </w:rPr>
        <w:t>в</w:t>
      </w:r>
      <w:proofErr w:type="gramEnd"/>
      <w:r w:rsidRPr="008232C7">
        <w:rPr>
          <w:rFonts w:ascii="Arial" w:hAnsi="Arial" w:cs="Arial"/>
          <w:sz w:val="24"/>
          <w:szCs w:val="24"/>
        </w:rPr>
        <w:t xml:space="preserve"> </w:t>
      </w:r>
      <w:proofErr w:type="gramStart"/>
      <w:r w:rsidRPr="008232C7">
        <w:rPr>
          <w:rFonts w:ascii="Arial" w:hAnsi="Arial" w:cs="Arial"/>
          <w:sz w:val="24"/>
          <w:szCs w:val="24"/>
        </w:rPr>
        <w:t>федеральный</w:t>
      </w:r>
      <w:proofErr w:type="gramEnd"/>
      <w:r w:rsidRPr="008232C7">
        <w:rPr>
          <w:rFonts w:ascii="Arial" w:hAnsi="Arial" w:cs="Arial"/>
          <w:sz w:val="24"/>
          <w:szCs w:val="24"/>
        </w:rPr>
        <w:t>, областной и (или) местный бюджеты;</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реализация инвестиционного проекта идет с отклонением более 30% от его параметров, включая показатель общей эффективности, на основе оценки которых принималось решение об оказании муниципальной поддержки;</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 инвестор не соблюдает своих обязательств по реализации инвестиционного проекта, предусмотренных договором.</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r w:rsidRPr="008232C7">
        <w:rPr>
          <w:rFonts w:ascii="Arial" w:hAnsi="Arial" w:cs="Arial"/>
          <w:sz w:val="24"/>
          <w:szCs w:val="24"/>
        </w:rPr>
        <w:t>Решение комиссии является основанием для расторжения договора.</w:t>
      </w: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tbl>
      <w:tblPr>
        <w:tblpPr w:leftFromText="180" w:rightFromText="180" w:vertAnchor="text" w:horzAnchor="margin" w:tblpXSpec="right" w:tblpY="-119"/>
        <w:tblW w:w="0" w:type="auto"/>
        <w:tblLook w:val="0000"/>
      </w:tblPr>
      <w:tblGrid>
        <w:gridCol w:w="4863"/>
      </w:tblGrid>
      <w:tr w:rsidR="008E2153" w:rsidTr="00C414AE">
        <w:trPr>
          <w:trHeight w:val="1005"/>
        </w:trPr>
        <w:tc>
          <w:tcPr>
            <w:tcW w:w="4863" w:type="dxa"/>
          </w:tcPr>
          <w:p w:rsidR="008E2153" w:rsidRPr="008A2E4C" w:rsidRDefault="008E2153" w:rsidP="00C414AE">
            <w:pPr>
              <w:autoSpaceDE w:val="0"/>
              <w:autoSpaceDN w:val="0"/>
              <w:adjustRightInd w:val="0"/>
              <w:spacing w:after="0" w:line="240" w:lineRule="auto"/>
              <w:rPr>
                <w:rFonts w:ascii="Times New Roman" w:hAnsi="Times New Roman" w:cs="Times New Roman"/>
                <w:sz w:val="24"/>
                <w:szCs w:val="24"/>
              </w:rPr>
            </w:pPr>
            <w:r w:rsidRPr="008A2E4C">
              <w:rPr>
                <w:rFonts w:ascii="Times New Roman" w:hAnsi="Times New Roman" w:cs="Times New Roman"/>
                <w:bCs/>
                <w:sz w:val="24"/>
                <w:szCs w:val="24"/>
              </w:rPr>
              <w:lastRenderedPageBreak/>
              <w:t>Приложение N 1</w:t>
            </w:r>
          </w:p>
          <w:p w:rsidR="008E2153" w:rsidRPr="008A2E4C" w:rsidRDefault="008E2153" w:rsidP="00C414AE">
            <w:pPr>
              <w:autoSpaceDE w:val="0"/>
              <w:autoSpaceDN w:val="0"/>
              <w:adjustRightInd w:val="0"/>
              <w:spacing w:after="0" w:line="240" w:lineRule="auto"/>
              <w:jc w:val="both"/>
              <w:rPr>
                <w:rFonts w:ascii="Times New Roman" w:hAnsi="Times New Roman" w:cs="Times New Roman"/>
                <w:sz w:val="24"/>
                <w:szCs w:val="24"/>
              </w:rPr>
            </w:pPr>
            <w:r w:rsidRPr="008A2E4C">
              <w:rPr>
                <w:rFonts w:ascii="Times New Roman" w:hAnsi="Times New Roman" w:cs="Times New Roman"/>
                <w:bCs/>
                <w:sz w:val="24"/>
                <w:szCs w:val="24"/>
              </w:rPr>
              <w:t xml:space="preserve">к </w:t>
            </w:r>
            <w:hyperlink w:anchor="sub_9991" w:history="1">
              <w:r w:rsidRPr="008A2E4C">
                <w:rPr>
                  <w:rFonts w:ascii="Times New Roman" w:hAnsi="Times New Roman" w:cs="Times New Roman"/>
                  <w:sz w:val="24"/>
                  <w:szCs w:val="24"/>
                </w:rPr>
                <w:t>Основным положениям</w:t>
              </w:r>
            </w:hyperlink>
            <w:r>
              <w:rPr>
                <w:rFonts w:ascii="Times New Roman" w:hAnsi="Times New Roman" w:cs="Times New Roman"/>
                <w:bCs/>
                <w:sz w:val="24"/>
                <w:szCs w:val="24"/>
              </w:rPr>
              <w:t xml:space="preserve"> </w:t>
            </w:r>
            <w:r w:rsidRPr="008A2E4C">
              <w:rPr>
                <w:rFonts w:ascii="Times New Roman" w:hAnsi="Times New Roman" w:cs="Times New Roman"/>
                <w:bCs/>
                <w:sz w:val="24"/>
                <w:szCs w:val="24"/>
              </w:rPr>
              <w:t>предоставления</w:t>
            </w:r>
            <w:r>
              <w:rPr>
                <w:rFonts w:ascii="Times New Roman" w:hAnsi="Times New Roman" w:cs="Times New Roman"/>
                <w:sz w:val="24"/>
                <w:szCs w:val="24"/>
              </w:rPr>
              <w:t xml:space="preserve"> </w:t>
            </w:r>
            <w:r w:rsidRPr="008A2E4C">
              <w:rPr>
                <w:rFonts w:ascii="Times New Roman" w:hAnsi="Times New Roman" w:cs="Times New Roman"/>
                <w:bCs/>
                <w:sz w:val="24"/>
                <w:szCs w:val="24"/>
              </w:rPr>
              <w:t>муниципальной поддержки инвестиционной</w:t>
            </w:r>
            <w:r>
              <w:rPr>
                <w:rFonts w:ascii="Times New Roman" w:hAnsi="Times New Roman" w:cs="Times New Roman"/>
                <w:sz w:val="24"/>
                <w:szCs w:val="24"/>
              </w:rPr>
              <w:t xml:space="preserve"> </w:t>
            </w:r>
            <w:r>
              <w:rPr>
                <w:rFonts w:ascii="Times New Roman" w:hAnsi="Times New Roman" w:cs="Times New Roman"/>
                <w:bCs/>
                <w:sz w:val="24"/>
                <w:szCs w:val="24"/>
              </w:rPr>
              <w:t xml:space="preserve">деятельности в </w:t>
            </w:r>
            <w:r>
              <w:rPr>
                <w:rFonts w:ascii="Times New Roman" w:hAnsi="Times New Roman" w:cs="Times New Roman"/>
                <w:bCs/>
                <w:sz w:val="24"/>
                <w:szCs w:val="24"/>
              </w:rPr>
              <w:t>Никольском</w:t>
            </w:r>
            <w:r>
              <w:rPr>
                <w:rFonts w:ascii="Times New Roman" w:hAnsi="Times New Roman" w:cs="Times New Roman"/>
                <w:bCs/>
                <w:sz w:val="24"/>
                <w:szCs w:val="24"/>
              </w:rPr>
              <w:t xml:space="preserve"> сельсовете Октябрьского района Курской области</w:t>
            </w:r>
          </w:p>
          <w:p w:rsidR="008E2153" w:rsidRDefault="008E2153" w:rsidP="00C414AE">
            <w:pPr>
              <w:autoSpaceDE w:val="0"/>
              <w:autoSpaceDN w:val="0"/>
              <w:adjustRightInd w:val="0"/>
              <w:spacing w:after="0" w:line="240" w:lineRule="auto"/>
              <w:jc w:val="right"/>
              <w:rPr>
                <w:rFonts w:ascii="Times New Roman" w:hAnsi="Times New Roman" w:cs="Times New Roman"/>
                <w:bCs/>
                <w:sz w:val="24"/>
                <w:szCs w:val="24"/>
              </w:rPr>
            </w:pPr>
          </w:p>
        </w:tc>
      </w:tr>
    </w:tbl>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232C7" w:rsidRDefault="008E2153" w:rsidP="008E2153">
      <w:pPr>
        <w:autoSpaceDE w:val="0"/>
        <w:autoSpaceDN w:val="0"/>
        <w:adjustRightInd w:val="0"/>
        <w:spacing w:after="0" w:line="240" w:lineRule="auto"/>
        <w:ind w:firstLine="720"/>
        <w:jc w:val="both"/>
        <w:rPr>
          <w:rFonts w:ascii="Arial" w:hAnsi="Arial" w:cs="Arial"/>
          <w:sz w:val="24"/>
          <w:szCs w:val="24"/>
        </w:rPr>
      </w:pPr>
    </w:p>
    <w:p w:rsidR="008E2153" w:rsidRPr="008A2E4C" w:rsidRDefault="008E2153" w:rsidP="008E2153">
      <w:pPr>
        <w:autoSpaceDE w:val="0"/>
        <w:autoSpaceDN w:val="0"/>
        <w:adjustRightInd w:val="0"/>
        <w:spacing w:after="0" w:line="240" w:lineRule="auto"/>
        <w:jc w:val="center"/>
        <w:rPr>
          <w:rFonts w:ascii="Times New Roman" w:hAnsi="Times New Roman" w:cs="Times New Roman"/>
          <w:sz w:val="24"/>
          <w:szCs w:val="24"/>
        </w:rPr>
      </w:pPr>
      <w:r w:rsidRPr="008A2E4C">
        <w:rPr>
          <w:rFonts w:ascii="Times New Roman" w:hAnsi="Times New Roman" w:cs="Times New Roman"/>
          <w:b/>
          <w:bCs/>
          <w:sz w:val="24"/>
          <w:szCs w:val="24"/>
        </w:rPr>
        <w:t>Заявление</w:t>
      </w:r>
    </w:p>
    <w:p w:rsidR="008E2153" w:rsidRPr="008A2E4C" w:rsidRDefault="008E2153" w:rsidP="008E2153">
      <w:pPr>
        <w:autoSpaceDE w:val="0"/>
        <w:autoSpaceDN w:val="0"/>
        <w:adjustRightInd w:val="0"/>
        <w:spacing w:after="0" w:line="240" w:lineRule="auto"/>
        <w:jc w:val="center"/>
        <w:rPr>
          <w:rFonts w:ascii="Times New Roman" w:hAnsi="Times New Roman" w:cs="Times New Roman"/>
          <w:sz w:val="24"/>
          <w:szCs w:val="24"/>
        </w:rPr>
      </w:pPr>
      <w:r w:rsidRPr="008A2E4C">
        <w:rPr>
          <w:rFonts w:ascii="Times New Roman" w:hAnsi="Times New Roman" w:cs="Times New Roman"/>
          <w:b/>
          <w:bCs/>
          <w:sz w:val="24"/>
          <w:szCs w:val="24"/>
        </w:rPr>
        <w:t>о включении инвестиционного проекта</w:t>
      </w:r>
    </w:p>
    <w:p w:rsidR="008E2153" w:rsidRPr="008A2E4C" w:rsidRDefault="008E2153" w:rsidP="008E2153">
      <w:pPr>
        <w:autoSpaceDE w:val="0"/>
        <w:autoSpaceDN w:val="0"/>
        <w:adjustRightInd w:val="0"/>
        <w:spacing w:after="0" w:line="240" w:lineRule="auto"/>
        <w:jc w:val="center"/>
        <w:rPr>
          <w:rFonts w:ascii="Times New Roman" w:hAnsi="Times New Roman" w:cs="Times New Roman"/>
          <w:sz w:val="24"/>
          <w:szCs w:val="24"/>
        </w:rPr>
      </w:pPr>
      <w:r w:rsidRPr="008A2E4C">
        <w:rPr>
          <w:rFonts w:ascii="Times New Roman" w:hAnsi="Times New Roman" w:cs="Times New Roman"/>
          <w:b/>
          <w:bCs/>
          <w:sz w:val="24"/>
          <w:szCs w:val="24"/>
        </w:rPr>
        <w:t>в реестр</w:t>
      </w:r>
      <w:r>
        <w:rPr>
          <w:rFonts w:ascii="Times New Roman" w:hAnsi="Times New Roman" w:cs="Times New Roman"/>
          <w:b/>
          <w:bCs/>
          <w:sz w:val="24"/>
          <w:szCs w:val="24"/>
        </w:rPr>
        <w:t xml:space="preserve"> инвестиционных проектов Никольского сельсовета Октябрьского района Курской области</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Прошу включить_____________________________________</w:t>
      </w:r>
      <w:r>
        <w:rPr>
          <w:rFonts w:ascii="Times New Roman" w:hAnsi="Times New Roman" w:cs="Times New Roman"/>
          <w:sz w:val="24"/>
          <w:szCs w:val="24"/>
        </w:rPr>
        <w:t>___________________________</w:t>
      </w:r>
    </w:p>
    <w:p w:rsidR="008E2153" w:rsidRPr="008C791E" w:rsidRDefault="008E2153" w:rsidP="008E2153">
      <w:pPr>
        <w:autoSpaceDE w:val="0"/>
        <w:autoSpaceDN w:val="0"/>
        <w:adjustRightInd w:val="0"/>
        <w:spacing w:after="0" w:line="240" w:lineRule="auto"/>
        <w:jc w:val="center"/>
        <w:rPr>
          <w:rFonts w:ascii="Times New Roman" w:hAnsi="Times New Roman" w:cs="Times New Roman"/>
          <w:sz w:val="20"/>
          <w:szCs w:val="20"/>
        </w:rPr>
      </w:pPr>
      <w:r w:rsidRPr="008C791E">
        <w:rPr>
          <w:rFonts w:ascii="Times New Roman" w:hAnsi="Times New Roman" w:cs="Times New Roman"/>
          <w:sz w:val="20"/>
          <w:szCs w:val="20"/>
        </w:rPr>
        <w:t>(полное наименование инвестора)</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в реестр инвести</w:t>
      </w:r>
      <w:r>
        <w:rPr>
          <w:rFonts w:ascii="Times New Roman" w:hAnsi="Times New Roman" w:cs="Times New Roman"/>
          <w:sz w:val="24"/>
          <w:szCs w:val="24"/>
        </w:rPr>
        <w:t xml:space="preserve">ционных проектов </w:t>
      </w:r>
      <w:r>
        <w:rPr>
          <w:rFonts w:ascii="Times New Roman" w:hAnsi="Times New Roman" w:cs="Times New Roman"/>
          <w:bCs/>
          <w:sz w:val="24"/>
          <w:szCs w:val="24"/>
        </w:rPr>
        <w:t>Никольского сельсовета Октябрьского района Курской области</w:t>
      </w:r>
      <w:r>
        <w:rPr>
          <w:rFonts w:ascii="Times New Roman" w:hAnsi="Times New Roman" w:cs="Times New Roman"/>
          <w:sz w:val="24"/>
          <w:szCs w:val="24"/>
        </w:rPr>
        <w:t>.</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Сведения об инвесторе:</w:t>
      </w:r>
    </w:p>
    <w:p w:rsidR="008E2153" w:rsidRPr="009A42B4" w:rsidRDefault="008E2153" w:rsidP="008E2153">
      <w:pPr>
        <w:autoSpaceDE w:val="0"/>
        <w:autoSpaceDN w:val="0"/>
        <w:adjustRightInd w:val="0"/>
        <w:spacing w:after="0" w:line="240" w:lineRule="auto"/>
        <w:rPr>
          <w:rFonts w:ascii="Times New Roman" w:hAnsi="Times New Roman" w:cs="Times New Roman"/>
          <w:sz w:val="24"/>
          <w:szCs w:val="24"/>
          <w:u w:val="single"/>
        </w:rPr>
      </w:pPr>
      <w:r w:rsidRPr="009A42B4">
        <w:rPr>
          <w:rFonts w:ascii="Times New Roman" w:hAnsi="Times New Roman" w:cs="Times New Roman"/>
          <w:sz w:val="24"/>
          <w:szCs w:val="24"/>
          <w:u w:val="single"/>
        </w:rPr>
        <w:t>Для юридических лиц:</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 Организация зарегистрирована</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__________</w:t>
      </w:r>
    </w:p>
    <w:p w:rsidR="008E2153" w:rsidRPr="00A02864" w:rsidRDefault="008E2153" w:rsidP="008E2153">
      <w:pPr>
        <w:autoSpaceDE w:val="0"/>
        <w:autoSpaceDN w:val="0"/>
        <w:adjustRightInd w:val="0"/>
        <w:spacing w:after="0" w:line="240" w:lineRule="auto"/>
        <w:jc w:val="center"/>
        <w:rPr>
          <w:rFonts w:ascii="Times New Roman" w:hAnsi="Times New Roman" w:cs="Times New Roman"/>
          <w:sz w:val="20"/>
          <w:szCs w:val="20"/>
        </w:rPr>
      </w:pPr>
      <w:r w:rsidRPr="00A02864">
        <w:rPr>
          <w:rFonts w:ascii="Times New Roman" w:hAnsi="Times New Roman" w:cs="Times New Roman"/>
          <w:sz w:val="20"/>
          <w:szCs w:val="20"/>
        </w:rPr>
        <w:t>(наименование зарегистрировавшего органа)</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____</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от "__</w:t>
      </w:r>
      <w:r>
        <w:rPr>
          <w:rFonts w:ascii="Times New Roman" w:hAnsi="Times New Roman" w:cs="Times New Roman"/>
          <w:sz w:val="24"/>
          <w:szCs w:val="24"/>
        </w:rPr>
        <w:t>__</w:t>
      </w:r>
      <w:r w:rsidRPr="0005741D">
        <w:rPr>
          <w:rFonts w:ascii="Times New Roman" w:hAnsi="Times New Roman" w:cs="Times New Roman"/>
          <w:sz w:val="24"/>
          <w:szCs w:val="24"/>
        </w:rPr>
        <w:t xml:space="preserve">_" _____________________ </w:t>
      </w:r>
      <w:proofErr w:type="gramStart"/>
      <w:r w:rsidRPr="0005741D">
        <w:rPr>
          <w:rFonts w:ascii="Times New Roman" w:hAnsi="Times New Roman" w:cs="Times New Roman"/>
          <w:sz w:val="24"/>
          <w:szCs w:val="24"/>
        </w:rPr>
        <w:t>г</w:t>
      </w:r>
      <w:proofErr w:type="gramEnd"/>
      <w:r w:rsidRPr="0005741D">
        <w:rPr>
          <w:rFonts w:ascii="Times New Roman" w:hAnsi="Times New Roman" w:cs="Times New Roman"/>
          <w:sz w:val="24"/>
          <w:szCs w:val="24"/>
        </w:rPr>
        <w:t xml:space="preserve">. </w:t>
      </w:r>
      <w:proofErr w:type="spellStart"/>
      <w:r w:rsidRPr="0005741D">
        <w:rPr>
          <w:rFonts w:ascii="Times New Roman" w:hAnsi="Times New Roman" w:cs="Times New Roman"/>
          <w:sz w:val="24"/>
          <w:szCs w:val="24"/>
        </w:rPr>
        <w:t>рег</w:t>
      </w:r>
      <w:proofErr w:type="spellEnd"/>
      <w:r w:rsidRPr="0005741D">
        <w:rPr>
          <w:rFonts w:ascii="Times New Roman" w:hAnsi="Times New Roman" w:cs="Times New Roman"/>
          <w:sz w:val="24"/>
          <w:szCs w:val="24"/>
        </w:rPr>
        <w:t xml:space="preserve"> N _______________________________</w:t>
      </w:r>
      <w:r>
        <w:rPr>
          <w:rFonts w:ascii="Times New Roman" w:hAnsi="Times New Roman" w:cs="Times New Roman"/>
          <w:sz w:val="24"/>
          <w:szCs w:val="24"/>
        </w:rPr>
        <w:t>________</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8E2153" w:rsidRPr="0005741D" w:rsidTr="00C414AE">
        <w:tc>
          <w:tcPr>
            <w:tcW w:w="9498" w:type="dxa"/>
            <w:tcBorders>
              <w:top w:val="nil"/>
              <w:left w:val="nil"/>
              <w:bottom w:val="nil"/>
              <w:right w:val="nil"/>
            </w:tcBorders>
          </w:tcPr>
          <w:p w:rsidR="008E2153"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2. Юридический адрес</w:t>
            </w:r>
            <w:r>
              <w:rPr>
                <w:rFonts w:ascii="Times New Roman" w:hAnsi="Times New Roman" w:cs="Times New Roman"/>
                <w:sz w:val="24"/>
                <w:szCs w:val="24"/>
              </w:rPr>
              <w:t xml:space="preserve"> организации_____________________________________________</w:t>
            </w:r>
          </w:p>
          <w:p w:rsidR="008E2153" w:rsidRPr="00A02864" w:rsidRDefault="008E2153" w:rsidP="00C414AE">
            <w:pPr>
              <w:autoSpaceDE w:val="0"/>
              <w:autoSpaceDN w:val="0"/>
              <w:adjustRightInd w:val="0"/>
              <w:spacing w:after="0" w:line="240" w:lineRule="auto"/>
              <w:jc w:val="both"/>
              <w:rPr>
                <w:rFonts w:ascii="Times New Roman" w:hAnsi="Times New Roman" w:cs="Times New Roman"/>
                <w:sz w:val="20"/>
                <w:szCs w:val="20"/>
              </w:rPr>
            </w:pPr>
            <w:r w:rsidRPr="00A02864">
              <w:rPr>
                <w:rFonts w:ascii="Times New Roman" w:hAnsi="Times New Roman" w:cs="Times New Roman"/>
                <w:sz w:val="20"/>
                <w:szCs w:val="20"/>
              </w:rPr>
              <w:t xml:space="preserve">                                                                                   (почтовый индекс, адрес)</w:t>
            </w:r>
          </w:p>
        </w:tc>
      </w:tr>
    </w:tbl>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05741D">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тел _______________________________ факс 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w:t>
      </w:r>
      <w:r>
        <w:rPr>
          <w:rFonts w:ascii="Times New Roman" w:hAnsi="Times New Roman" w:cs="Times New Roman"/>
          <w:sz w:val="24"/>
          <w:szCs w:val="24"/>
        </w:rPr>
        <w:t>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05741D">
        <w:rPr>
          <w:rFonts w:ascii="Times New Roman" w:hAnsi="Times New Roman" w:cs="Times New Roman"/>
          <w:sz w:val="24"/>
          <w:szCs w:val="24"/>
        </w:rPr>
        <w:t>р</w:t>
      </w:r>
      <w:proofErr w:type="spellEnd"/>
      <w:proofErr w:type="gramEnd"/>
      <w:r w:rsidRPr="0005741D">
        <w:rPr>
          <w:rFonts w:ascii="Times New Roman" w:hAnsi="Times New Roman" w:cs="Times New Roman"/>
          <w:sz w:val="24"/>
          <w:szCs w:val="24"/>
        </w:rPr>
        <w:t>/с _______________________________ в банке ___________________________</w:t>
      </w:r>
      <w:r>
        <w:rPr>
          <w:rFonts w:ascii="Times New Roman" w:hAnsi="Times New Roman" w:cs="Times New Roman"/>
          <w:sz w:val="24"/>
          <w:szCs w:val="24"/>
        </w:rPr>
        <w:t>_______</w:t>
      </w:r>
      <w:r w:rsidRPr="0005741D">
        <w:rPr>
          <w:rFonts w:ascii="Times New Roman" w:hAnsi="Times New Roman" w:cs="Times New Roman"/>
          <w:sz w:val="24"/>
          <w:szCs w:val="24"/>
        </w:rPr>
        <w:t>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hyperlink r:id="rId9" w:history="1">
        <w:r w:rsidRPr="009A42B4">
          <w:rPr>
            <w:rFonts w:ascii="Times New Roman" w:hAnsi="Times New Roman" w:cs="Times New Roman"/>
            <w:sz w:val="24"/>
            <w:szCs w:val="24"/>
          </w:rPr>
          <w:t>БИК</w:t>
        </w:r>
      </w:hyperlink>
      <w:r w:rsidRPr="0005741D">
        <w:rPr>
          <w:rFonts w:ascii="Times New Roman" w:hAnsi="Times New Roman" w:cs="Times New Roman"/>
          <w:sz w:val="24"/>
          <w:szCs w:val="24"/>
        </w:rPr>
        <w:t xml:space="preserve"> _____________ </w:t>
      </w:r>
      <w:proofErr w:type="spellStart"/>
      <w:r w:rsidRPr="0005741D">
        <w:rPr>
          <w:rFonts w:ascii="Times New Roman" w:hAnsi="Times New Roman" w:cs="Times New Roman"/>
          <w:sz w:val="24"/>
          <w:szCs w:val="24"/>
        </w:rPr>
        <w:t>кор</w:t>
      </w:r>
      <w:proofErr w:type="spellEnd"/>
      <w:r w:rsidRPr="0005741D">
        <w:rPr>
          <w:rFonts w:ascii="Times New Roman" w:hAnsi="Times New Roman" w:cs="Times New Roman"/>
          <w:sz w:val="24"/>
          <w:szCs w:val="24"/>
        </w:rPr>
        <w:t xml:space="preserve">. </w:t>
      </w:r>
      <w:proofErr w:type="spellStart"/>
      <w:r w:rsidRPr="0005741D">
        <w:rPr>
          <w:rFonts w:ascii="Times New Roman" w:hAnsi="Times New Roman" w:cs="Times New Roman"/>
          <w:sz w:val="24"/>
          <w:szCs w:val="24"/>
        </w:rPr>
        <w:t>сч</w:t>
      </w:r>
      <w:proofErr w:type="spellEnd"/>
      <w:r w:rsidRPr="0005741D">
        <w:rPr>
          <w:rFonts w:ascii="Times New Roman" w:hAnsi="Times New Roman" w:cs="Times New Roman"/>
          <w:sz w:val="24"/>
          <w:szCs w:val="24"/>
        </w:rPr>
        <w:t>. _______________ ИНН ______________________</w:t>
      </w:r>
      <w:r>
        <w:rPr>
          <w:rFonts w:ascii="Times New Roman" w:hAnsi="Times New Roman" w:cs="Times New Roman"/>
          <w:sz w:val="24"/>
          <w:szCs w:val="24"/>
        </w:rPr>
        <w:t>__</w:t>
      </w:r>
      <w:r w:rsidRPr="0005741D">
        <w:rPr>
          <w:rFonts w:ascii="Times New Roman" w:hAnsi="Times New Roman" w:cs="Times New Roman"/>
          <w:sz w:val="24"/>
          <w:szCs w:val="24"/>
        </w:rPr>
        <w:t>___</w:t>
      </w:r>
      <w:r>
        <w:rPr>
          <w:rFonts w:ascii="Times New Roman" w:hAnsi="Times New Roman" w:cs="Times New Roman"/>
          <w:sz w:val="24"/>
          <w:szCs w:val="24"/>
        </w:rPr>
        <w:t>____</w:t>
      </w:r>
      <w:r w:rsidRPr="0005741D">
        <w:rPr>
          <w:rFonts w:ascii="Times New Roman" w:hAnsi="Times New Roman" w:cs="Times New Roman"/>
          <w:sz w:val="24"/>
          <w:szCs w:val="24"/>
        </w:rPr>
        <w:t>_</w:t>
      </w:r>
    </w:p>
    <w:tbl>
      <w:tblPr>
        <w:tblW w:w="159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gridCol w:w="6279"/>
      </w:tblGrid>
      <w:tr w:rsidR="008E2153" w:rsidRPr="0005741D" w:rsidTr="00C414AE">
        <w:tc>
          <w:tcPr>
            <w:tcW w:w="9639" w:type="dxa"/>
            <w:tcBorders>
              <w:top w:val="nil"/>
              <w:left w:val="nil"/>
              <w:bottom w:val="nil"/>
              <w:right w:val="nil"/>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3. Фактический адрес организации</w:t>
            </w:r>
            <w:r>
              <w:rPr>
                <w:rFonts w:ascii="Times New Roman" w:hAnsi="Times New Roman" w:cs="Times New Roman"/>
                <w:sz w:val="24"/>
                <w:szCs w:val="24"/>
              </w:rPr>
              <w:t>______________________________________________</w:t>
            </w:r>
          </w:p>
        </w:tc>
        <w:tc>
          <w:tcPr>
            <w:tcW w:w="6279" w:type="dxa"/>
            <w:tcBorders>
              <w:top w:val="nil"/>
              <w:left w:val="nil"/>
              <w:bottom w:val="nil"/>
              <w:right w:val="nil"/>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p>
        </w:tc>
      </w:tr>
      <w:tr w:rsidR="008E2153" w:rsidRPr="0005741D" w:rsidTr="00C414AE">
        <w:tc>
          <w:tcPr>
            <w:tcW w:w="9639" w:type="dxa"/>
            <w:tcBorders>
              <w:top w:val="nil"/>
              <w:left w:val="nil"/>
              <w:bottom w:val="nil"/>
              <w:right w:val="nil"/>
            </w:tcBorders>
          </w:tcPr>
          <w:p w:rsidR="008E2153" w:rsidRPr="008C791E" w:rsidRDefault="008E2153" w:rsidP="00C414A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8C791E">
              <w:rPr>
                <w:rFonts w:ascii="Times New Roman" w:hAnsi="Times New Roman" w:cs="Times New Roman"/>
                <w:sz w:val="20"/>
                <w:szCs w:val="20"/>
              </w:rPr>
              <w:t>(почтовый индекс, адрес)</w:t>
            </w:r>
          </w:p>
        </w:tc>
        <w:tc>
          <w:tcPr>
            <w:tcW w:w="6279" w:type="dxa"/>
            <w:tcBorders>
              <w:top w:val="nil"/>
              <w:left w:val="nil"/>
              <w:bottom w:val="nil"/>
              <w:right w:val="nil"/>
            </w:tcBorders>
          </w:tcPr>
          <w:p w:rsidR="008E2153" w:rsidRPr="0005741D" w:rsidRDefault="008E2153" w:rsidP="00C414AE">
            <w:pPr>
              <w:autoSpaceDE w:val="0"/>
              <w:autoSpaceDN w:val="0"/>
              <w:adjustRightInd w:val="0"/>
              <w:spacing w:after="0" w:line="240" w:lineRule="auto"/>
              <w:rPr>
                <w:rFonts w:ascii="Times New Roman" w:hAnsi="Times New Roman" w:cs="Times New Roman"/>
                <w:sz w:val="24"/>
                <w:szCs w:val="24"/>
              </w:rPr>
            </w:pPr>
          </w:p>
        </w:tc>
      </w:tr>
    </w:tbl>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w:t>
      </w:r>
      <w:r>
        <w:rPr>
          <w:rFonts w:ascii="Times New Roman" w:hAnsi="Times New Roman" w:cs="Times New Roman"/>
          <w:sz w:val="24"/>
          <w:szCs w:val="24"/>
        </w:rPr>
        <w:t>_______________________________</w:t>
      </w:r>
      <w:r w:rsidRPr="0005741D">
        <w:rPr>
          <w:rFonts w:ascii="Times New Roman" w:hAnsi="Times New Roman" w:cs="Times New Roman"/>
          <w:sz w:val="24"/>
          <w:szCs w:val="24"/>
        </w:rPr>
        <w:t>________________________________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____</w:t>
      </w:r>
    </w:p>
    <w:p w:rsidR="008E2153"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тел _______________________________ факс 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w:t>
      </w:r>
      <w:r>
        <w:rPr>
          <w:rFonts w:ascii="Times New Roman" w:hAnsi="Times New Roman" w:cs="Times New Roman"/>
          <w:sz w:val="24"/>
          <w:szCs w:val="24"/>
        </w:rPr>
        <w:t>__</w:t>
      </w:r>
    </w:p>
    <w:p w:rsidR="008E2153" w:rsidRPr="009A42B4" w:rsidRDefault="008E2153" w:rsidP="008E2153">
      <w:pPr>
        <w:autoSpaceDE w:val="0"/>
        <w:autoSpaceDN w:val="0"/>
        <w:adjustRightInd w:val="0"/>
        <w:spacing w:after="0" w:line="240" w:lineRule="auto"/>
        <w:rPr>
          <w:rFonts w:ascii="Times New Roman" w:hAnsi="Times New Roman" w:cs="Times New Roman"/>
          <w:sz w:val="24"/>
          <w:szCs w:val="24"/>
          <w:u w:val="single"/>
        </w:rPr>
      </w:pPr>
      <w:r w:rsidRPr="009A42B4">
        <w:rPr>
          <w:rFonts w:ascii="Times New Roman" w:hAnsi="Times New Roman" w:cs="Times New Roman"/>
          <w:sz w:val="24"/>
          <w:szCs w:val="24"/>
          <w:u w:val="single"/>
        </w:rPr>
        <w:t>Для индивидуальных предпринимателей:</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 Фамилия, имя, отчество ______________________________________________</w:t>
      </w:r>
      <w:r>
        <w:rPr>
          <w:rFonts w:ascii="Times New Roman" w:hAnsi="Times New Roman" w:cs="Times New Roman"/>
          <w:sz w:val="24"/>
          <w:szCs w:val="24"/>
        </w:rPr>
        <w:t>_______</w:t>
      </w:r>
      <w:r w:rsidRPr="0005741D">
        <w:rPr>
          <w:rFonts w:ascii="Times New Roman" w:hAnsi="Times New Roman" w:cs="Times New Roman"/>
          <w:sz w:val="24"/>
          <w:szCs w:val="24"/>
        </w:rPr>
        <w:t>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 Место жительства: __________________________________________________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w:t>
      </w:r>
      <w:r>
        <w:rPr>
          <w:rFonts w:ascii="Times New Roman" w:hAnsi="Times New Roman" w:cs="Times New Roman"/>
          <w:sz w:val="24"/>
          <w:szCs w:val="24"/>
        </w:rPr>
        <w:t>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3. Основной регистрационный номер индивидуального предпринимателя</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w:t>
      </w:r>
      <w:r w:rsidRPr="0005741D">
        <w:rPr>
          <w:rFonts w:ascii="Times New Roman" w:hAnsi="Times New Roman" w:cs="Times New Roman"/>
          <w:sz w:val="24"/>
          <w:szCs w:val="24"/>
        </w:rPr>
        <w:t>____________</w:t>
      </w:r>
      <w:r>
        <w:rPr>
          <w:rFonts w:ascii="Times New Roman" w:hAnsi="Times New Roman" w:cs="Times New Roman"/>
          <w:sz w:val="24"/>
          <w:szCs w:val="24"/>
        </w:rPr>
        <w:t>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4. Дата регистрации _____________________________________________</w:t>
      </w:r>
      <w:r>
        <w:rPr>
          <w:rFonts w:ascii="Times New Roman" w:hAnsi="Times New Roman" w:cs="Times New Roman"/>
          <w:sz w:val="24"/>
          <w:szCs w:val="24"/>
        </w:rPr>
        <w:t>___</w:t>
      </w:r>
      <w:r w:rsidRPr="0005741D">
        <w:rPr>
          <w:rFonts w:ascii="Times New Roman" w:hAnsi="Times New Roman" w:cs="Times New Roman"/>
          <w:sz w:val="24"/>
          <w:szCs w:val="24"/>
        </w:rPr>
        <w:t>________</w:t>
      </w:r>
      <w:r>
        <w:rPr>
          <w:rFonts w:ascii="Times New Roman" w:hAnsi="Times New Roman" w:cs="Times New Roman"/>
          <w:sz w:val="24"/>
          <w:szCs w:val="24"/>
        </w:rPr>
        <w:t>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5. Адрес офиса (если есть) _______________________________________</w:t>
      </w:r>
      <w:r>
        <w:rPr>
          <w:rFonts w:ascii="Times New Roman" w:hAnsi="Times New Roman" w:cs="Times New Roman"/>
          <w:sz w:val="24"/>
          <w:szCs w:val="24"/>
        </w:rPr>
        <w:t>___</w:t>
      </w:r>
      <w:r w:rsidRPr="0005741D">
        <w:rPr>
          <w:rFonts w:ascii="Times New Roman" w:hAnsi="Times New Roman" w:cs="Times New Roman"/>
          <w:sz w:val="24"/>
          <w:szCs w:val="24"/>
        </w:rPr>
        <w:t>_______</w:t>
      </w:r>
      <w:r>
        <w:rPr>
          <w:rFonts w:ascii="Times New Roman" w:hAnsi="Times New Roman" w:cs="Times New Roman"/>
          <w:sz w:val="24"/>
          <w:szCs w:val="24"/>
        </w:rPr>
        <w:t>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05741D">
        <w:rPr>
          <w:rFonts w:ascii="Times New Roman" w:hAnsi="Times New Roman" w:cs="Times New Roman"/>
          <w:sz w:val="24"/>
          <w:szCs w:val="24"/>
        </w:rPr>
        <w:t>__________</w:t>
      </w:r>
      <w:r>
        <w:rPr>
          <w:rFonts w:ascii="Times New Roman" w:hAnsi="Times New Roman" w:cs="Times New Roman"/>
          <w:sz w:val="24"/>
          <w:szCs w:val="24"/>
        </w:rPr>
        <w:t>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6. Банковские реквизиты (если есть): _______________________________</w:t>
      </w:r>
      <w:r>
        <w:rPr>
          <w:rFonts w:ascii="Times New Roman" w:hAnsi="Times New Roman" w:cs="Times New Roman"/>
          <w:sz w:val="24"/>
          <w:szCs w:val="24"/>
        </w:rPr>
        <w:t>___</w:t>
      </w:r>
      <w:r w:rsidRPr="0005741D">
        <w:rPr>
          <w:rFonts w:ascii="Times New Roman" w:hAnsi="Times New Roman" w:cs="Times New Roman"/>
          <w:sz w:val="24"/>
          <w:szCs w:val="24"/>
        </w:rPr>
        <w:t>_____</w:t>
      </w:r>
      <w:r>
        <w:rPr>
          <w:rFonts w:ascii="Times New Roman" w:hAnsi="Times New Roman" w:cs="Times New Roman"/>
          <w:sz w:val="24"/>
          <w:szCs w:val="24"/>
        </w:rPr>
        <w:t>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w:t>
      </w:r>
      <w:r w:rsidRPr="0005741D">
        <w:rPr>
          <w:rFonts w:ascii="Times New Roman" w:hAnsi="Times New Roman" w:cs="Times New Roman"/>
          <w:sz w:val="24"/>
          <w:szCs w:val="24"/>
        </w:rPr>
        <w:t>_________</w:t>
      </w:r>
      <w:r>
        <w:rPr>
          <w:rFonts w:ascii="Times New Roman" w:hAnsi="Times New Roman" w:cs="Times New Roman"/>
          <w:sz w:val="24"/>
          <w:szCs w:val="24"/>
        </w:rPr>
        <w:t>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ИНН: ____________________________________________________________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________</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Подпись</w:t>
      </w:r>
      <w:proofErr w:type="gramStart"/>
      <w:r w:rsidRPr="0005741D">
        <w:rPr>
          <w:rFonts w:ascii="Times New Roman" w:hAnsi="Times New Roman" w:cs="Times New Roman"/>
          <w:sz w:val="24"/>
          <w:szCs w:val="24"/>
        </w:rPr>
        <w:t xml:space="preserve"> __________________(___________________)</w:t>
      </w:r>
      <w:proofErr w:type="gramEnd"/>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 _____________ 20___ г.</w:t>
      </w:r>
    </w:p>
    <w:p w:rsidR="008E2153" w:rsidRDefault="008E2153" w:rsidP="008E215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М.П. (при наличии печати</w:t>
      </w:r>
      <w:proofErr w:type="gramEnd"/>
    </w:p>
    <w:p w:rsidR="008E2153" w:rsidRPr="008232C7" w:rsidRDefault="008E2153" w:rsidP="008E21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                                                                                                         Приложение N 2</w:t>
      </w:r>
    </w:p>
    <w:p w:rsidR="008E2153" w:rsidRDefault="008E2153" w:rsidP="008E21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A2E4C">
        <w:rPr>
          <w:rFonts w:ascii="Times New Roman" w:hAnsi="Times New Roman" w:cs="Times New Roman"/>
          <w:bCs/>
          <w:sz w:val="24"/>
          <w:szCs w:val="24"/>
        </w:rPr>
        <w:t xml:space="preserve">к </w:t>
      </w:r>
      <w:hyperlink w:anchor="sub_9991" w:history="1">
        <w:r w:rsidRPr="008A2E4C">
          <w:rPr>
            <w:rFonts w:ascii="Times New Roman" w:hAnsi="Times New Roman" w:cs="Times New Roman"/>
            <w:sz w:val="24"/>
            <w:szCs w:val="24"/>
          </w:rPr>
          <w:t>Основным положениям</w:t>
        </w:r>
      </w:hyperlink>
      <w:r>
        <w:rPr>
          <w:rFonts w:ascii="Times New Roman" w:hAnsi="Times New Roman" w:cs="Times New Roman"/>
          <w:bCs/>
          <w:sz w:val="24"/>
          <w:szCs w:val="24"/>
        </w:rPr>
        <w:t xml:space="preserve"> </w:t>
      </w:r>
      <w:r w:rsidRPr="008A2E4C">
        <w:rPr>
          <w:rFonts w:ascii="Times New Roman" w:hAnsi="Times New Roman" w:cs="Times New Roman"/>
          <w:bCs/>
          <w:sz w:val="24"/>
          <w:szCs w:val="24"/>
        </w:rPr>
        <w:t>предоставления</w:t>
      </w:r>
      <w:r>
        <w:rPr>
          <w:rFonts w:ascii="Times New Roman" w:hAnsi="Times New Roman" w:cs="Times New Roman"/>
          <w:sz w:val="24"/>
          <w:szCs w:val="24"/>
        </w:rPr>
        <w:t xml:space="preserve"> </w:t>
      </w:r>
    </w:p>
    <w:p w:rsidR="008E2153" w:rsidRDefault="008E2153" w:rsidP="008E2153">
      <w:pPr>
        <w:autoSpaceDE w:val="0"/>
        <w:autoSpaceDN w:val="0"/>
        <w:adjustRightInd w:val="0"/>
        <w:spacing w:after="0" w:line="240" w:lineRule="auto"/>
        <w:jc w:val="right"/>
        <w:rPr>
          <w:rFonts w:ascii="Times New Roman" w:hAnsi="Times New Roman" w:cs="Times New Roman"/>
          <w:sz w:val="24"/>
          <w:szCs w:val="24"/>
        </w:rPr>
      </w:pPr>
      <w:r w:rsidRPr="008A2E4C">
        <w:rPr>
          <w:rFonts w:ascii="Times New Roman" w:hAnsi="Times New Roman" w:cs="Times New Roman"/>
          <w:bCs/>
          <w:sz w:val="24"/>
          <w:szCs w:val="24"/>
        </w:rPr>
        <w:t>муниципальной поддержки инвестиционной</w:t>
      </w:r>
      <w:r>
        <w:rPr>
          <w:rFonts w:ascii="Times New Roman" w:hAnsi="Times New Roman" w:cs="Times New Roman"/>
          <w:sz w:val="24"/>
          <w:szCs w:val="24"/>
        </w:rPr>
        <w:t xml:space="preserve"> </w:t>
      </w:r>
    </w:p>
    <w:p w:rsidR="008E2153" w:rsidRDefault="008E2153" w:rsidP="008E2153">
      <w:pPr>
        <w:autoSpaceDE w:val="0"/>
        <w:autoSpaceDN w:val="0"/>
        <w:adjustRightInd w:val="0"/>
        <w:spacing w:after="0" w:line="240" w:lineRule="auto"/>
        <w:ind w:left="5245"/>
        <w:jc w:val="both"/>
        <w:rPr>
          <w:rFonts w:ascii="Times New Roman" w:hAnsi="Times New Roman" w:cs="Times New Roman"/>
          <w:bCs/>
          <w:sz w:val="24"/>
          <w:szCs w:val="24"/>
        </w:rPr>
      </w:pPr>
      <w:r>
        <w:rPr>
          <w:rFonts w:ascii="Times New Roman" w:hAnsi="Times New Roman" w:cs="Times New Roman"/>
          <w:bCs/>
          <w:sz w:val="24"/>
          <w:szCs w:val="24"/>
        </w:rPr>
        <w:t>деятельности в Никольском сельсовете Октябрьского района Курской области</w:t>
      </w:r>
    </w:p>
    <w:p w:rsidR="008E2153" w:rsidRDefault="008E2153" w:rsidP="008E2153">
      <w:pPr>
        <w:autoSpaceDE w:val="0"/>
        <w:autoSpaceDN w:val="0"/>
        <w:adjustRightInd w:val="0"/>
        <w:spacing w:after="0" w:line="240" w:lineRule="auto"/>
        <w:jc w:val="center"/>
        <w:rPr>
          <w:rFonts w:ascii="Times New Roman" w:hAnsi="Times New Roman" w:cs="Times New Roman"/>
          <w:b/>
          <w:bCs/>
          <w:sz w:val="24"/>
          <w:szCs w:val="24"/>
        </w:rPr>
      </w:pPr>
    </w:p>
    <w:p w:rsidR="008E2153" w:rsidRPr="00A742DC" w:rsidRDefault="008E2153" w:rsidP="008E2153">
      <w:pPr>
        <w:autoSpaceDE w:val="0"/>
        <w:autoSpaceDN w:val="0"/>
        <w:adjustRightInd w:val="0"/>
        <w:spacing w:after="0" w:line="240" w:lineRule="auto"/>
        <w:jc w:val="center"/>
        <w:rPr>
          <w:rFonts w:ascii="Times New Roman" w:hAnsi="Times New Roman" w:cs="Times New Roman"/>
          <w:sz w:val="24"/>
          <w:szCs w:val="24"/>
        </w:rPr>
      </w:pPr>
      <w:r w:rsidRPr="00A742DC">
        <w:rPr>
          <w:rFonts w:ascii="Times New Roman" w:hAnsi="Times New Roman" w:cs="Times New Roman"/>
          <w:b/>
          <w:bCs/>
          <w:sz w:val="24"/>
          <w:szCs w:val="24"/>
        </w:rPr>
        <w:t>Паспорт</w:t>
      </w:r>
    </w:p>
    <w:p w:rsidR="008E2153" w:rsidRPr="00A742DC" w:rsidRDefault="008E2153" w:rsidP="008E2153">
      <w:pPr>
        <w:autoSpaceDE w:val="0"/>
        <w:autoSpaceDN w:val="0"/>
        <w:adjustRightInd w:val="0"/>
        <w:spacing w:after="0" w:line="240" w:lineRule="auto"/>
        <w:jc w:val="center"/>
        <w:rPr>
          <w:rFonts w:ascii="Times New Roman" w:hAnsi="Times New Roman" w:cs="Times New Roman"/>
          <w:sz w:val="24"/>
          <w:szCs w:val="24"/>
        </w:rPr>
      </w:pPr>
      <w:r w:rsidRPr="00A742DC">
        <w:rPr>
          <w:rFonts w:ascii="Times New Roman" w:hAnsi="Times New Roman" w:cs="Times New Roman"/>
          <w:b/>
          <w:bCs/>
          <w:sz w:val="24"/>
          <w:szCs w:val="24"/>
        </w:rPr>
        <w:t>инвестиционного проекта</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Информация об инвестиционном проекте</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 Название проекта:</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 Цели проекта (</w:t>
      </w:r>
      <w:proofErr w:type="gramStart"/>
      <w:r w:rsidRPr="0005741D">
        <w:rPr>
          <w:rFonts w:ascii="Times New Roman" w:hAnsi="Times New Roman" w:cs="Times New Roman"/>
          <w:sz w:val="24"/>
          <w:szCs w:val="24"/>
        </w:rPr>
        <w:t>нужное</w:t>
      </w:r>
      <w:proofErr w:type="gramEnd"/>
      <w:r w:rsidRPr="0005741D">
        <w:rPr>
          <w:rFonts w:ascii="Times New Roman" w:hAnsi="Times New Roman" w:cs="Times New Roman"/>
          <w:sz w:val="24"/>
          <w:szCs w:val="24"/>
        </w:rPr>
        <w:t xml:space="preserve"> отметить):</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создание нового производства;</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расширение действующего производства;</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техническое переоснащение;</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другое (указать) ______________________________________________________</w:t>
      </w:r>
      <w:r>
        <w:rPr>
          <w:rFonts w:ascii="Times New Roman" w:hAnsi="Times New Roman" w:cs="Times New Roman"/>
          <w:sz w:val="24"/>
          <w:szCs w:val="24"/>
        </w:rPr>
        <w:t>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3. Характеристика проекта (краткое содержание проекта):</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4. Направления использования инвестиций (</w:t>
      </w:r>
      <w:proofErr w:type="gramStart"/>
      <w:r w:rsidRPr="0005741D">
        <w:rPr>
          <w:rFonts w:ascii="Times New Roman" w:hAnsi="Times New Roman" w:cs="Times New Roman"/>
          <w:sz w:val="24"/>
          <w:szCs w:val="24"/>
        </w:rPr>
        <w:t>нужное</w:t>
      </w:r>
      <w:proofErr w:type="gramEnd"/>
      <w:r w:rsidRPr="0005741D">
        <w:rPr>
          <w:rFonts w:ascii="Times New Roman" w:hAnsi="Times New Roman" w:cs="Times New Roman"/>
          <w:sz w:val="24"/>
          <w:szCs w:val="24"/>
        </w:rPr>
        <w:t xml:space="preserve"> отметить):</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исследования и разработки;</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строительство;</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приобретение оборудования;</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приобретение материалов;</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приобретение недвижимости;</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пополнение оборотных средств;</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другое (указать) ______________________________________________________</w:t>
      </w:r>
      <w:r>
        <w:rPr>
          <w:rFonts w:ascii="Times New Roman" w:hAnsi="Times New Roman" w:cs="Times New Roman"/>
          <w:sz w:val="24"/>
          <w:szCs w:val="24"/>
        </w:rPr>
        <w:t>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5. Срок реализации проекта: _____________________________________________</w:t>
      </w:r>
      <w:r>
        <w:rPr>
          <w:rFonts w:ascii="Times New Roman" w:hAnsi="Times New Roman" w:cs="Times New Roman"/>
          <w:sz w:val="24"/>
          <w:szCs w:val="24"/>
        </w:rPr>
        <w:t>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6. Количество рабочих мест, планируемых к созданию в результате реализации</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lastRenderedPageBreak/>
        <w:t>проекта: 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7. Стадия проработки проекта (</w:t>
      </w:r>
      <w:proofErr w:type="gramStart"/>
      <w:r w:rsidRPr="0005741D">
        <w:rPr>
          <w:rFonts w:ascii="Times New Roman" w:hAnsi="Times New Roman" w:cs="Times New Roman"/>
          <w:sz w:val="24"/>
          <w:szCs w:val="24"/>
        </w:rPr>
        <w:t>нужное</w:t>
      </w:r>
      <w:proofErr w:type="gramEnd"/>
      <w:r w:rsidRPr="0005741D">
        <w:rPr>
          <w:rFonts w:ascii="Times New Roman" w:hAnsi="Times New Roman" w:cs="Times New Roman"/>
          <w:sz w:val="24"/>
          <w:szCs w:val="24"/>
        </w:rPr>
        <w:t xml:space="preserve"> отметить):</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бизнес-идея;</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бизнес-план;</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инвестиционное предложение;</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техническая документация;</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741D">
        <w:rPr>
          <w:rFonts w:ascii="Times New Roman" w:hAnsi="Times New Roman" w:cs="Times New Roman"/>
          <w:sz w:val="24"/>
          <w:szCs w:val="24"/>
        </w:rPr>
        <w:t>необходимые разрешительные документы (лицензия, патент и т.п.)</w:t>
      </w:r>
      <w:r>
        <w:rPr>
          <w:rFonts w:ascii="Times New Roman" w:hAnsi="Times New Roman" w:cs="Times New Roman"/>
          <w:sz w:val="24"/>
          <w:szCs w:val="24"/>
        </w:rPr>
        <w:t>.</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Информация о продукции (услугах)</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8. Наименование продукции (услуг):</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9. Назначение и основные технические характеристики продукции (услуг):</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10. Характеристика новизны продукции (услуг) (</w:t>
      </w:r>
      <w:proofErr w:type="gramStart"/>
      <w:r w:rsidRPr="0005741D">
        <w:rPr>
          <w:rFonts w:ascii="Times New Roman" w:hAnsi="Times New Roman" w:cs="Times New Roman"/>
          <w:sz w:val="24"/>
          <w:szCs w:val="24"/>
        </w:rPr>
        <w:t>нужное</w:t>
      </w:r>
      <w:proofErr w:type="gramEnd"/>
      <w:r w:rsidRPr="0005741D">
        <w:rPr>
          <w:rFonts w:ascii="Times New Roman" w:hAnsi="Times New Roman" w:cs="Times New Roman"/>
          <w:sz w:val="24"/>
          <w:szCs w:val="24"/>
        </w:rPr>
        <w:t xml:space="preserve"> подчеркнуть):</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принципиально новая;</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новый дизайн;</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741D">
        <w:rPr>
          <w:rFonts w:ascii="Times New Roman" w:hAnsi="Times New Roman" w:cs="Times New Roman"/>
          <w:sz w:val="24"/>
          <w:szCs w:val="24"/>
        </w:rPr>
        <w:t>модернизация известной конструкции;</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аналог выпускаемой продукции;</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аналог зарубежного изделия;</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xml:space="preserve">- сборка из </w:t>
      </w:r>
      <w:proofErr w:type="gramStart"/>
      <w:r w:rsidRPr="0005741D">
        <w:rPr>
          <w:rFonts w:ascii="Times New Roman" w:hAnsi="Times New Roman" w:cs="Times New Roman"/>
          <w:sz w:val="24"/>
          <w:szCs w:val="24"/>
        </w:rPr>
        <w:t>зарубежных</w:t>
      </w:r>
      <w:proofErr w:type="gramEnd"/>
      <w:r w:rsidRPr="0005741D">
        <w:rPr>
          <w:rFonts w:ascii="Times New Roman" w:hAnsi="Times New Roman" w:cs="Times New Roman"/>
          <w:sz w:val="24"/>
          <w:szCs w:val="24"/>
        </w:rPr>
        <w:t xml:space="preserve"> комплектующих.</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11. Рынки сбыта:</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Финансово-экономические показатели проекта</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12. Общая стоимость: __________________________________________</w:t>
      </w:r>
      <w:r>
        <w:rPr>
          <w:rFonts w:ascii="Times New Roman" w:hAnsi="Times New Roman" w:cs="Times New Roman"/>
          <w:sz w:val="24"/>
          <w:szCs w:val="24"/>
        </w:rPr>
        <w:t>___</w:t>
      </w:r>
      <w:r w:rsidRPr="0005741D">
        <w:rPr>
          <w:rFonts w:ascii="Times New Roman" w:hAnsi="Times New Roman" w:cs="Times New Roman"/>
          <w:sz w:val="24"/>
          <w:szCs w:val="24"/>
        </w:rPr>
        <w:t>__ рублей.</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13. Срок окупаемости: _______________________________________________</w:t>
      </w:r>
      <w:r>
        <w:rPr>
          <w:rFonts w:ascii="Times New Roman" w:hAnsi="Times New Roman" w:cs="Times New Roman"/>
          <w:sz w:val="24"/>
          <w:szCs w:val="24"/>
        </w:rPr>
        <w:t>__</w:t>
      </w:r>
      <w:r w:rsidRPr="0005741D">
        <w:rPr>
          <w:rFonts w:ascii="Times New Roman" w:hAnsi="Times New Roman" w:cs="Times New Roman"/>
          <w:sz w:val="24"/>
          <w:szCs w:val="24"/>
        </w:rPr>
        <w:t>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14. Финансовое обеспечение:</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собственные средства _______________________________________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___ рублей;</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привлеченные средства __________________________________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_______ рублей.</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15. Требуемый объем инвестиций: 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_____ рублей.</w:t>
      </w:r>
    </w:p>
    <w:p w:rsidR="008E2153" w:rsidRDefault="008E2153" w:rsidP="008E2153">
      <w:pPr>
        <w:autoSpaceDE w:val="0"/>
        <w:autoSpaceDN w:val="0"/>
        <w:adjustRightInd w:val="0"/>
        <w:spacing w:after="0" w:line="240" w:lineRule="auto"/>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Предложения инвестору (</w:t>
      </w:r>
      <w:proofErr w:type="spellStart"/>
      <w:r w:rsidRPr="0005741D">
        <w:rPr>
          <w:rFonts w:ascii="Times New Roman" w:hAnsi="Times New Roman" w:cs="Times New Roman"/>
          <w:sz w:val="24"/>
          <w:szCs w:val="24"/>
        </w:rPr>
        <w:t>соинвестору</w:t>
      </w:r>
      <w:proofErr w:type="spellEnd"/>
      <w:r w:rsidRPr="0005741D">
        <w:rPr>
          <w:rFonts w:ascii="Times New Roman" w:hAnsi="Times New Roman" w:cs="Times New Roman"/>
          <w:sz w:val="24"/>
          <w:szCs w:val="24"/>
        </w:rPr>
        <w:t>)</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16. Привлекательность инвестиционного проекта:</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lastRenderedPageBreak/>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17. Форма возможного участия инвестора (</w:t>
      </w:r>
      <w:proofErr w:type="spellStart"/>
      <w:r w:rsidRPr="0005741D">
        <w:rPr>
          <w:rFonts w:ascii="Times New Roman" w:hAnsi="Times New Roman" w:cs="Times New Roman"/>
          <w:sz w:val="24"/>
          <w:szCs w:val="24"/>
        </w:rPr>
        <w:t>соинвестора</w:t>
      </w:r>
      <w:proofErr w:type="spellEnd"/>
      <w:r w:rsidRPr="0005741D">
        <w:rPr>
          <w:rFonts w:ascii="Times New Roman" w:hAnsi="Times New Roman" w:cs="Times New Roman"/>
          <w:sz w:val="24"/>
          <w:szCs w:val="24"/>
        </w:rPr>
        <w:t>):</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18. Срок возврата инвестиций: ______________________________________</w:t>
      </w:r>
      <w:r>
        <w:rPr>
          <w:rFonts w:ascii="Times New Roman" w:hAnsi="Times New Roman" w:cs="Times New Roman"/>
          <w:sz w:val="24"/>
          <w:szCs w:val="24"/>
        </w:rPr>
        <w:t>___</w:t>
      </w:r>
      <w:r w:rsidRPr="0005741D">
        <w:rPr>
          <w:rFonts w:ascii="Times New Roman" w:hAnsi="Times New Roman" w:cs="Times New Roman"/>
          <w:sz w:val="24"/>
          <w:szCs w:val="24"/>
        </w:rPr>
        <w:t>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19. Обеспечение возврата инвестиций:</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Информация об организации (индивидуальном предпринимателе)</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20. Организационно-правовая форма: _____________________________________</w:t>
      </w:r>
      <w:r>
        <w:rPr>
          <w:rFonts w:ascii="Times New Roman" w:hAnsi="Times New Roman" w:cs="Times New Roman"/>
          <w:sz w:val="24"/>
          <w:szCs w:val="24"/>
        </w:rPr>
        <w:t>__</w:t>
      </w:r>
      <w:r w:rsidRPr="0005741D">
        <w:rPr>
          <w:rFonts w:ascii="Times New Roman" w:hAnsi="Times New Roman" w:cs="Times New Roman"/>
          <w:sz w:val="24"/>
          <w:szCs w:val="24"/>
        </w:rPr>
        <w:t>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21. Полное и сокращенное наименование:</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22. Форма собственности: ____________________________________________</w:t>
      </w:r>
      <w:r>
        <w:rPr>
          <w:rFonts w:ascii="Times New Roman" w:hAnsi="Times New Roman" w:cs="Times New Roman"/>
          <w:sz w:val="24"/>
          <w:szCs w:val="24"/>
        </w:rPr>
        <w:t>__</w:t>
      </w:r>
      <w:r w:rsidRPr="0005741D">
        <w:rPr>
          <w:rFonts w:ascii="Times New Roman" w:hAnsi="Times New Roman" w:cs="Times New Roman"/>
          <w:sz w:val="24"/>
          <w:szCs w:val="24"/>
        </w:rPr>
        <w:t>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23. Год основания: __________________</w:t>
      </w:r>
      <w:r>
        <w:rPr>
          <w:rFonts w:ascii="Times New Roman" w:hAnsi="Times New Roman" w:cs="Times New Roman"/>
          <w:sz w:val="24"/>
          <w:szCs w:val="24"/>
        </w:rPr>
        <w:t>___________________________</w:t>
      </w:r>
      <w:r w:rsidRPr="0005741D">
        <w:rPr>
          <w:rFonts w:ascii="Times New Roman" w:hAnsi="Times New Roman" w:cs="Times New Roman"/>
          <w:sz w:val="24"/>
          <w:szCs w:val="24"/>
        </w:rPr>
        <w:t>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24. Численность работающих: ____________________</w:t>
      </w:r>
      <w:r>
        <w:rPr>
          <w:rFonts w:ascii="Times New Roman" w:hAnsi="Times New Roman" w:cs="Times New Roman"/>
          <w:sz w:val="24"/>
          <w:szCs w:val="24"/>
        </w:rPr>
        <w:t>___________________</w:t>
      </w:r>
      <w:r w:rsidRPr="0005741D">
        <w:rPr>
          <w:rFonts w:ascii="Times New Roman" w:hAnsi="Times New Roman" w:cs="Times New Roman"/>
          <w:sz w:val="24"/>
          <w:szCs w:val="24"/>
        </w:rPr>
        <w:t>_ человек.</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25. Сфера и продолжительность деятельности в этой сфере: ______</w:t>
      </w:r>
      <w:r>
        <w:rPr>
          <w:rFonts w:ascii="Times New Roman" w:hAnsi="Times New Roman" w:cs="Times New Roman"/>
          <w:sz w:val="24"/>
          <w:szCs w:val="24"/>
        </w:rPr>
        <w:t>______</w:t>
      </w:r>
      <w:r w:rsidRPr="0005741D">
        <w:rPr>
          <w:rFonts w:ascii="Times New Roman" w:hAnsi="Times New Roman" w:cs="Times New Roman"/>
          <w:sz w:val="24"/>
          <w:szCs w:val="24"/>
        </w:rPr>
        <w:t>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26. Уставный капитал: __________________________________________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 рублей.</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27. Годовой объем производства продукции (предоставления услуг):</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w:t>
      </w:r>
      <w:r w:rsidRPr="0005741D">
        <w:rPr>
          <w:rFonts w:ascii="Times New Roman" w:hAnsi="Times New Roman" w:cs="Times New Roman"/>
          <w:sz w:val="24"/>
          <w:szCs w:val="24"/>
        </w:rPr>
        <w:t>___ рублей.</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28. Стоимость основных средств: ______________________________</w:t>
      </w:r>
      <w:r>
        <w:rPr>
          <w:rFonts w:ascii="Times New Roman" w:hAnsi="Times New Roman" w:cs="Times New Roman"/>
          <w:sz w:val="24"/>
          <w:szCs w:val="24"/>
        </w:rPr>
        <w:t>_____</w:t>
      </w:r>
      <w:r w:rsidRPr="0005741D">
        <w:rPr>
          <w:rFonts w:ascii="Times New Roman" w:hAnsi="Times New Roman" w:cs="Times New Roman"/>
          <w:sz w:val="24"/>
          <w:szCs w:val="24"/>
        </w:rPr>
        <w:t>___ рублей.</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29. Стоимость оборотных средств: ____________________________</w:t>
      </w:r>
      <w:r>
        <w:rPr>
          <w:rFonts w:ascii="Times New Roman" w:hAnsi="Times New Roman" w:cs="Times New Roman"/>
          <w:sz w:val="24"/>
          <w:szCs w:val="24"/>
        </w:rPr>
        <w:t>____</w:t>
      </w:r>
      <w:r w:rsidRPr="0005741D">
        <w:rPr>
          <w:rFonts w:ascii="Times New Roman" w:hAnsi="Times New Roman" w:cs="Times New Roman"/>
          <w:sz w:val="24"/>
          <w:szCs w:val="24"/>
        </w:rPr>
        <w:t>_____ рублей</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30. Адрес организации:</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31. Руководитель: ______________________________________________________</w:t>
      </w:r>
      <w:r>
        <w:rPr>
          <w:rFonts w:ascii="Times New Roman" w:hAnsi="Times New Roman" w:cs="Times New Roman"/>
          <w:sz w:val="24"/>
          <w:szCs w:val="24"/>
        </w:rPr>
        <w:t>__</w:t>
      </w:r>
      <w:r w:rsidRPr="0005741D">
        <w:rPr>
          <w:rFonts w:ascii="Times New Roman" w:hAnsi="Times New Roman" w:cs="Times New Roman"/>
          <w:sz w:val="24"/>
          <w:szCs w:val="24"/>
        </w:rPr>
        <w:t>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32. Контактное лицо (адрес, контактный телефон): _________________</w:t>
      </w:r>
      <w:r>
        <w:rPr>
          <w:rFonts w:ascii="Times New Roman" w:hAnsi="Times New Roman" w:cs="Times New Roman"/>
          <w:sz w:val="24"/>
          <w:szCs w:val="24"/>
        </w:rPr>
        <w:t>_____</w:t>
      </w:r>
      <w:r w:rsidRPr="0005741D">
        <w:rPr>
          <w:rFonts w:ascii="Times New Roman" w:hAnsi="Times New Roman" w:cs="Times New Roman"/>
          <w:sz w:val="24"/>
          <w:szCs w:val="24"/>
        </w:rPr>
        <w:t>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_________________________________________________________________________</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xml:space="preserve">Организация (индивидуальный предприниматель) несет    ответственность  </w:t>
      </w:r>
      <w:proofErr w:type="gramStart"/>
      <w:r w:rsidRPr="0005741D">
        <w:rPr>
          <w:rFonts w:ascii="Times New Roman" w:hAnsi="Times New Roman" w:cs="Times New Roman"/>
          <w:sz w:val="24"/>
          <w:szCs w:val="24"/>
        </w:rPr>
        <w:t>за</w:t>
      </w:r>
      <w:proofErr w:type="gramEnd"/>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достоверность     информации,   представленной   в  паспорте  проекта,  и</w:t>
      </w: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 xml:space="preserve">предоставляет право ее распространения в    Российской   Федерации  и  </w:t>
      </w:r>
      <w:proofErr w:type="gramStart"/>
      <w:r w:rsidRPr="0005741D">
        <w:rPr>
          <w:rFonts w:ascii="Times New Roman" w:hAnsi="Times New Roman" w:cs="Times New Roman"/>
          <w:sz w:val="24"/>
          <w:szCs w:val="24"/>
        </w:rPr>
        <w:t>за</w:t>
      </w:r>
      <w:proofErr w:type="gramEnd"/>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рубежом.</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Подпись руководителя /___________/ "____" __________________ ______</w:t>
      </w:r>
      <w:r>
        <w:rPr>
          <w:rFonts w:ascii="Times New Roman" w:hAnsi="Times New Roman" w:cs="Times New Roman"/>
          <w:sz w:val="24"/>
          <w:szCs w:val="24"/>
        </w:rPr>
        <w:t>______</w:t>
      </w:r>
      <w:r w:rsidRPr="0005741D">
        <w:rPr>
          <w:rFonts w:ascii="Times New Roman" w:hAnsi="Times New Roman" w:cs="Times New Roman"/>
          <w:sz w:val="24"/>
          <w:szCs w:val="24"/>
        </w:rPr>
        <w:t xml:space="preserve">___ </w:t>
      </w:r>
      <w:proofErr w:type="gramStart"/>
      <w:r w:rsidRPr="0005741D">
        <w:rPr>
          <w:rFonts w:ascii="Times New Roman" w:hAnsi="Times New Roman" w:cs="Times New Roman"/>
          <w:sz w:val="24"/>
          <w:szCs w:val="24"/>
        </w:rPr>
        <w:t>г</w:t>
      </w:r>
      <w:proofErr w:type="gramEnd"/>
      <w:r w:rsidRPr="0005741D">
        <w:rPr>
          <w:rFonts w:ascii="Times New Roman" w:hAnsi="Times New Roman" w:cs="Times New Roman"/>
          <w:sz w:val="24"/>
          <w:szCs w:val="24"/>
        </w:rPr>
        <w:t>.</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rPr>
          <w:rFonts w:ascii="Times New Roman" w:hAnsi="Times New Roman" w:cs="Times New Roman"/>
          <w:sz w:val="24"/>
          <w:szCs w:val="24"/>
        </w:rPr>
      </w:pPr>
      <w:r w:rsidRPr="0005741D">
        <w:rPr>
          <w:rFonts w:ascii="Times New Roman" w:hAnsi="Times New Roman" w:cs="Times New Roman"/>
          <w:sz w:val="24"/>
          <w:szCs w:val="24"/>
        </w:rPr>
        <w:t>М.П. (при наличии печати)</w:t>
      </w:r>
    </w:p>
    <w:p w:rsidR="008E2153"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Default="008E2153" w:rsidP="008E2153">
      <w:pPr>
        <w:autoSpaceDE w:val="0"/>
        <w:autoSpaceDN w:val="0"/>
        <w:adjustRightInd w:val="0"/>
        <w:spacing w:after="0" w:line="240" w:lineRule="auto"/>
        <w:rPr>
          <w:rFonts w:ascii="Times New Roman" w:hAnsi="Times New Roman" w:cs="Times New Roman"/>
          <w:sz w:val="24"/>
          <w:szCs w:val="24"/>
        </w:rPr>
        <w:sectPr w:rsidR="008E2153" w:rsidSect="008C791E">
          <w:headerReference w:type="default" r:id="rId10"/>
          <w:pgSz w:w="11906" w:h="16838"/>
          <w:pgMar w:top="709" w:right="707" w:bottom="709" w:left="1276" w:header="708" w:footer="708" w:gutter="0"/>
          <w:cols w:space="708"/>
          <w:titlePg/>
          <w:docGrid w:linePitch="360"/>
        </w:sectPr>
      </w:pPr>
    </w:p>
    <w:p w:rsidR="008E2153" w:rsidRDefault="008E2153" w:rsidP="008E2153">
      <w:pPr>
        <w:autoSpaceDE w:val="0"/>
        <w:autoSpaceDN w:val="0"/>
        <w:adjustRightInd w:val="0"/>
        <w:spacing w:after="0" w:line="240" w:lineRule="auto"/>
        <w:ind w:firstLine="698"/>
        <w:jc w:val="right"/>
        <w:rPr>
          <w:rFonts w:ascii="Times New Roman" w:hAnsi="Times New Roman" w:cs="Times New Roman"/>
          <w:bCs/>
          <w:sz w:val="24"/>
          <w:szCs w:val="24"/>
        </w:rPr>
      </w:pPr>
      <w:bookmarkStart w:id="58" w:name="sub_999103"/>
    </w:p>
    <w:tbl>
      <w:tblPr>
        <w:tblW w:w="0" w:type="auto"/>
        <w:tblInd w:w="4644" w:type="dxa"/>
        <w:tblLook w:val="0000"/>
      </w:tblPr>
      <w:tblGrid>
        <w:gridCol w:w="4923"/>
      </w:tblGrid>
      <w:tr w:rsidR="008E2153" w:rsidTr="00C414AE">
        <w:trPr>
          <w:trHeight w:val="1500"/>
        </w:trPr>
        <w:tc>
          <w:tcPr>
            <w:tcW w:w="4923" w:type="dxa"/>
          </w:tcPr>
          <w:p w:rsidR="008E2153" w:rsidRPr="00A742DC"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A742DC">
              <w:rPr>
                <w:rFonts w:ascii="Times New Roman" w:hAnsi="Times New Roman" w:cs="Times New Roman"/>
                <w:bCs/>
                <w:sz w:val="24"/>
                <w:szCs w:val="24"/>
              </w:rPr>
              <w:t xml:space="preserve">Приложение N </w:t>
            </w:r>
            <w:r>
              <w:rPr>
                <w:rFonts w:ascii="Times New Roman" w:hAnsi="Times New Roman" w:cs="Times New Roman"/>
                <w:bCs/>
                <w:sz w:val="24"/>
                <w:szCs w:val="24"/>
              </w:rPr>
              <w:t>3</w:t>
            </w:r>
          </w:p>
          <w:p w:rsidR="008E2153" w:rsidRPr="002B2957" w:rsidRDefault="008E2153" w:rsidP="00C414AE">
            <w:pPr>
              <w:autoSpaceDE w:val="0"/>
              <w:autoSpaceDN w:val="0"/>
              <w:adjustRightInd w:val="0"/>
              <w:spacing w:after="0" w:line="240" w:lineRule="auto"/>
              <w:jc w:val="both"/>
              <w:rPr>
                <w:rFonts w:ascii="Times New Roman" w:hAnsi="Times New Roman" w:cs="Times New Roman"/>
                <w:sz w:val="24"/>
                <w:szCs w:val="24"/>
              </w:rPr>
            </w:pPr>
            <w:r w:rsidRPr="00A742DC">
              <w:rPr>
                <w:rFonts w:ascii="Times New Roman" w:hAnsi="Times New Roman" w:cs="Times New Roman"/>
                <w:bCs/>
                <w:sz w:val="24"/>
                <w:szCs w:val="24"/>
              </w:rPr>
              <w:t xml:space="preserve">к </w:t>
            </w:r>
            <w:hyperlink w:anchor="sub_9991" w:history="1">
              <w:r w:rsidRPr="00A742DC">
                <w:rPr>
                  <w:rFonts w:ascii="Times New Roman" w:hAnsi="Times New Roman" w:cs="Times New Roman"/>
                  <w:sz w:val="24"/>
                  <w:szCs w:val="24"/>
                </w:rPr>
                <w:t>Основным положениям</w:t>
              </w:r>
            </w:hyperlink>
            <w:r w:rsidRPr="00A742DC">
              <w:rPr>
                <w:rFonts w:ascii="Times New Roman" w:hAnsi="Times New Roman" w:cs="Times New Roman"/>
                <w:bCs/>
                <w:sz w:val="24"/>
                <w:szCs w:val="24"/>
              </w:rPr>
              <w:t xml:space="preserve"> предоставления</w:t>
            </w:r>
            <w:r>
              <w:rPr>
                <w:rFonts w:ascii="Times New Roman" w:hAnsi="Times New Roman" w:cs="Times New Roman"/>
                <w:sz w:val="24"/>
                <w:szCs w:val="24"/>
              </w:rPr>
              <w:t xml:space="preserve"> </w:t>
            </w:r>
            <w:r w:rsidRPr="00A742DC">
              <w:rPr>
                <w:rFonts w:ascii="Times New Roman" w:hAnsi="Times New Roman" w:cs="Times New Roman"/>
                <w:bCs/>
                <w:sz w:val="24"/>
                <w:szCs w:val="24"/>
              </w:rPr>
              <w:t>муниципальной поддержки инвестиционной</w:t>
            </w:r>
            <w:r>
              <w:rPr>
                <w:rFonts w:ascii="Times New Roman" w:hAnsi="Times New Roman" w:cs="Times New Roman"/>
                <w:sz w:val="24"/>
                <w:szCs w:val="24"/>
              </w:rPr>
              <w:t xml:space="preserve"> </w:t>
            </w:r>
            <w:r>
              <w:rPr>
                <w:rFonts w:ascii="Times New Roman" w:hAnsi="Times New Roman" w:cs="Times New Roman"/>
                <w:bCs/>
                <w:sz w:val="24"/>
                <w:szCs w:val="24"/>
              </w:rPr>
              <w:t>деятельности в Никольском сельсовете Октябрьского района Курской области</w:t>
            </w:r>
          </w:p>
        </w:tc>
      </w:tr>
      <w:bookmarkEnd w:id="58"/>
    </w:tbl>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Default="008E2153" w:rsidP="008E2153">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972C75">
        <w:rPr>
          <w:rFonts w:ascii="Times New Roman" w:hAnsi="Times New Roman" w:cs="Times New Roman"/>
          <w:b/>
          <w:bCs/>
          <w:sz w:val="24"/>
          <w:szCs w:val="24"/>
        </w:rPr>
        <w:t>Критерии</w:t>
      </w:r>
      <w:r>
        <w:rPr>
          <w:rFonts w:ascii="Times New Roman" w:hAnsi="Times New Roman" w:cs="Times New Roman"/>
          <w:b/>
          <w:bCs/>
          <w:sz w:val="24"/>
          <w:szCs w:val="24"/>
        </w:rPr>
        <w:t xml:space="preserve"> </w:t>
      </w:r>
    </w:p>
    <w:p w:rsidR="008E2153" w:rsidRPr="00972C75" w:rsidRDefault="008E2153" w:rsidP="008E2153">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972C75">
        <w:rPr>
          <w:rFonts w:ascii="Times New Roman" w:hAnsi="Times New Roman" w:cs="Times New Roman"/>
          <w:b/>
          <w:bCs/>
          <w:sz w:val="24"/>
          <w:szCs w:val="24"/>
        </w:rPr>
        <w:t>оценки инвестиционных проектов для включения в реестр</w:t>
      </w: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tbl>
      <w:tblPr>
        <w:tblW w:w="5036"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5070"/>
        <w:gridCol w:w="1735"/>
      </w:tblGrid>
      <w:tr w:rsidR="008E2153" w:rsidRPr="0005741D" w:rsidTr="00C414AE">
        <w:tc>
          <w:tcPr>
            <w:tcW w:w="709" w:type="dxa"/>
            <w:vMerge w:val="restart"/>
            <w:tcBorders>
              <w:top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 xml:space="preserve">N </w:t>
            </w:r>
            <w:proofErr w:type="spellStart"/>
            <w:proofErr w:type="gramStart"/>
            <w:r w:rsidRPr="0005741D">
              <w:rPr>
                <w:rFonts w:ascii="Times New Roman" w:hAnsi="Times New Roman" w:cs="Times New Roman"/>
                <w:sz w:val="24"/>
                <w:szCs w:val="24"/>
              </w:rPr>
              <w:t>п</w:t>
            </w:r>
            <w:proofErr w:type="spellEnd"/>
            <w:proofErr w:type="gramEnd"/>
            <w:r w:rsidRPr="0005741D">
              <w:rPr>
                <w:rFonts w:ascii="Times New Roman" w:hAnsi="Times New Roman" w:cs="Times New Roman"/>
                <w:sz w:val="24"/>
                <w:szCs w:val="24"/>
              </w:rPr>
              <w:t>/</w:t>
            </w:r>
            <w:proofErr w:type="spellStart"/>
            <w:r w:rsidRPr="0005741D">
              <w:rPr>
                <w:rFonts w:ascii="Times New Roman" w:hAnsi="Times New Roman" w:cs="Times New Roman"/>
                <w:sz w:val="24"/>
                <w:szCs w:val="24"/>
              </w:rPr>
              <w:t>п</w:t>
            </w:r>
            <w:proofErr w:type="spellEnd"/>
          </w:p>
        </w:tc>
        <w:tc>
          <w:tcPr>
            <w:tcW w:w="7196" w:type="dxa"/>
            <w:gridSpan w:val="2"/>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Содержание критерия</w:t>
            </w:r>
          </w:p>
        </w:tc>
        <w:tc>
          <w:tcPr>
            <w:tcW w:w="1735" w:type="dxa"/>
            <w:vMerge w:val="restart"/>
            <w:tcBorders>
              <w:top w:val="single" w:sz="4" w:space="0" w:color="auto"/>
              <w:left w:val="single" w:sz="4" w:space="0" w:color="auto"/>
              <w:bottom w:val="single" w:sz="4" w:space="0" w:color="auto"/>
            </w:tcBorders>
          </w:tcPr>
          <w:p w:rsidR="008E2153"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Максимальное значение</w:t>
            </w:r>
          </w:p>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в баллах</w:t>
            </w:r>
          </w:p>
        </w:tc>
      </w:tr>
      <w:tr w:rsidR="008E2153" w:rsidRPr="0005741D" w:rsidTr="00C414AE">
        <w:tc>
          <w:tcPr>
            <w:tcW w:w="709" w:type="dxa"/>
            <w:vMerge/>
            <w:tcBorders>
              <w:top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Критерий</w:t>
            </w:r>
          </w:p>
        </w:tc>
        <w:tc>
          <w:tcPr>
            <w:tcW w:w="5070"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Показатели критерия</w:t>
            </w:r>
          </w:p>
        </w:tc>
        <w:tc>
          <w:tcPr>
            <w:tcW w:w="1735" w:type="dxa"/>
            <w:vMerge/>
            <w:tcBorders>
              <w:top w:val="single" w:sz="4" w:space="0" w:color="auto"/>
              <w:left w:val="single" w:sz="4" w:space="0" w:color="auto"/>
              <w:bottom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p>
        </w:tc>
      </w:tr>
      <w:tr w:rsidR="008E2153" w:rsidRPr="0005741D" w:rsidTr="00C414AE">
        <w:tc>
          <w:tcPr>
            <w:tcW w:w="709" w:type="dxa"/>
            <w:tcBorders>
              <w:top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Качество подготовки инвестиционного проекта</w:t>
            </w:r>
          </w:p>
        </w:tc>
        <w:tc>
          <w:tcPr>
            <w:tcW w:w="5070"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Качество подготовки бизнес-плана инвестиционного проекта (качество составленного резюме и основных обязательных разделов), подробность описания идеи с обоснованием, точность расчетов</w:t>
            </w:r>
          </w:p>
        </w:tc>
        <w:tc>
          <w:tcPr>
            <w:tcW w:w="1735" w:type="dxa"/>
            <w:tcBorders>
              <w:top w:val="single" w:sz="4" w:space="0" w:color="auto"/>
              <w:left w:val="single" w:sz="4" w:space="0" w:color="auto"/>
              <w:bottom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15</w:t>
            </w:r>
          </w:p>
        </w:tc>
      </w:tr>
      <w:tr w:rsidR="008E2153" w:rsidRPr="0005741D" w:rsidTr="00C414AE">
        <w:tc>
          <w:tcPr>
            <w:tcW w:w="709" w:type="dxa"/>
            <w:tcBorders>
              <w:top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Актуальность и практическая значимость указанных в инвестиционном проекте цели</w:t>
            </w:r>
            <w:r>
              <w:rPr>
                <w:rFonts w:ascii="Times New Roman" w:hAnsi="Times New Roman" w:cs="Times New Roman"/>
                <w:sz w:val="24"/>
                <w:szCs w:val="24"/>
              </w:rPr>
              <w:t xml:space="preserve"> </w:t>
            </w:r>
            <w:r w:rsidRPr="0005741D">
              <w:rPr>
                <w:rFonts w:ascii="Times New Roman" w:hAnsi="Times New Roman" w:cs="Times New Roman"/>
                <w:sz w:val="24"/>
                <w:szCs w:val="24"/>
              </w:rPr>
              <w:t xml:space="preserve">(ей) и задач для </w:t>
            </w:r>
            <w:r>
              <w:rPr>
                <w:rFonts w:ascii="Times New Roman" w:hAnsi="Times New Roman" w:cs="Times New Roman"/>
                <w:bCs/>
                <w:sz w:val="24"/>
                <w:szCs w:val="24"/>
              </w:rPr>
              <w:t>Никольского сельсовета</w:t>
            </w:r>
          </w:p>
        </w:tc>
        <w:tc>
          <w:tcPr>
            <w:tcW w:w="5070" w:type="dxa"/>
            <w:tcBorders>
              <w:top w:val="single" w:sz="4" w:space="0" w:color="auto"/>
              <w:left w:val="single" w:sz="4" w:space="0" w:color="auto"/>
              <w:bottom w:val="single" w:sz="4" w:space="0" w:color="auto"/>
              <w:right w:val="single" w:sz="4" w:space="0" w:color="auto"/>
            </w:tcBorders>
          </w:tcPr>
          <w:p w:rsidR="008E2153" w:rsidRPr="008C791E" w:rsidRDefault="008E2153" w:rsidP="00C414AE">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sz w:val="24"/>
                <w:szCs w:val="24"/>
              </w:rPr>
              <w:t>Н</w:t>
            </w:r>
            <w:r w:rsidRPr="0005741D">
              <w:rPr>
                <w:rFonts w:ascii="Times New Roman" w:hAnsi="Times New Roman" w:cs="Times New Roman"/>
                <w:sz w:val="24"/>
                <w:szCs w:val="24"/>
              </w:rPr>
              <w:t xml:space="preserve">аучная и техническая актуальность инвестиционного проекта, возможность использования результата от реализации проекта для разработки и реализации других проектов, использование для реализации инвестиционного проекта сырья, материалов, трудовых ресурсов </w:t>
            </w:r>
            <w:r>
              <w:rPr>
                <w:rFonts w:ascii="Times New Roman" w:hAnsi="Times New Roman" w:cs="Times New Roman"/>
                <w:bCs/>
                <w:sz w:val="24"/>
                <w:szCs w:val="24"/>
              </w:rPr>
              <w:t>Никольского сельсовета Октябрьского района Курской области</w:t>
            </w:r>
            <w:r w:rsidRPr="0005741D">
              <w:rPr>
                <w:rFonts w:ascii="Times New Roman" w:hAnsi="Times New Roman" w:cs="Times New Roman"/>
                <w:sz w:val="24"/>
                <w:szCs w:val="24"/>
              </w:rPr>
              <w:t xml:space="preserve">, в том числе ранее не востребованных, возможность инвестиционного проекта влиять на решение конкретных проблем </w:t>
            </w:r>
            <w:r>
              <w:rPr>
                <w:rFonts w:ascii="Times New Roman" w:hAnsi="Times New Roman" w:cs="Times New Roman"/>
                <w:bCs/>
                <w:sz w:val="24"/>
                <w:szCs w:val="24"/>
              </w:rPr>
              <w:t>Никольского сельсовета Октябрьского района Курской области</w:t>
            </w:r>
            <w:proofErr w:type="gramEnd"/>
          </w:p>
        </w:tc>
        <w:tc>
          <w:tcPr>
            <w:tcW w:w="1735" w:type="dxa"/>
            <w:tcBorders>
              <w:top w:val="single" w:sz="4" w:space="0" w:color="auto"/>
              <w:left w:val="single" w:sz="4" w:space="0" w:color="auto"/>
              <w:bottom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25</w:t>
            </w:r>
          </w:p>
        </w:tc>
      </w:tr>
      <w:tr w:rsidR="008E2153" w:rsidRPr="0005741D" w:rsidTr="00C414AE">
        <w:tc>
          <w:tcPr>
            <w:tcW w:w="709" w:type="dxa"/>
            <w:tcBorders>
              <w:top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Уровень компетентности участников инвестиционного проекта</w:t>
            </w:r>
          </w:p>
        </w:tc>
        <w:tc>
          <w:tcPr>
            <w:tcW w:w="5070"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Опыт работы участник</w:t>
            </w:r>
            <w:proofErr w:type="gramStart"/>
            <w:r w:rsidRPr="0005741D">
              <w:rPr>
                <w:rFonts w:ascii="Times New Roman" w:hAnsi="Times New Roman" w:cs="Times New Roman"/>
                <w:sz w:val="24"/>
                <w:szCs w:val="24"/>
              </w:rPr>
              <w:t>а(</w:t>
            </w:r>
            <w:proofErr w:type="spellStart"/>
            <w:proofErr w:type="gramEnd"/>
            <w:r w:rsidRPr="0005741D">
              <w:rPr>
                <w:rFonts w:ascii="Times New Roman" w:hAnsi="Times New Roman" w:cs="Times New Roman"/>
                <w:sz w:val="24"/>
                <w:szCs w:val="24"/>
              </w:rPr>
              <w:t>ов</w:t>
            </w:r>
            <w:proofErr w:type="spellEnd"/>
            <w:r w:rsidRPr="0005741D">
              <w:rPr>
                <w:rFonts w:ascii="Times New Roman" w:hAnsi="Times New Roman" w:cs="Times New Roman"/>
                <w:sz w:val="24"/>
                <w:szCs w:val="24"/>
              </w:rPr>
              <w:t>) в сфере деятельности, в которой предполагается реализация инвестиционного проекта, достигнутые результаты, подтвержденные данными за последние 3 года</w:t>
            </w:r>
          </w:p>
        </w:tc>
        <w:tc>
          <w:tcPr>
            <w:tcW w:w="1735" w:type="dxa"/>
            <w:tcBorders>
              <w:top w:val="single" w:sz="4" w:space="0" w:color="auto"/>
              <w:left w:val="single" w:sz="4" w:space="0" w:color="auto"/>
              <w:bottom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15</w:t>
            </w:r>
          </w:p>
        </w:tc>
      </w:tr>
      <w:tr w:rsidR="008E2153" w:rsidRPr="0005741D" w:rsidTr="00C414AE">
        <w:tc>
          <w:tcPr>
            <w:tcW w:w="709" w:type="dxa"/>
            <w:tcBorders>
              <w:top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Реальность достижения поставленных инвестиционным проектом задач в установленные сроки</w:t>
            </w:r>
          </w:p>
        </w:tc>
        <w:tc>
          <w:tcPr>
            <w:tcW w:w="5070"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Результаты оценки рисков инвестиционного проекта</w:t>
            </w:r>
          </w:p>
        </w:tc>
        <w:tc>
          <w:tcPr>
            <w:tcW w:w="1735" w:type="dxa"/>
            <w:tcBorders>
              <w:top w:val="single" w:sz="4" w:space="0" w:color="auto"/>
              <w:left w:val="single" w:sz="4" w:space="0" w:color="auto"/>
              <w:bottom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15</w:t>
            </w:r>
          </w:p>
        </w:tc>
      </w:tr>
      <w:tr w:rsidR="008E2153" w:rsidRPr="0005741D" w:rsidTr="00C414AE">
        <w:tc>
          <w:tcPr>
            <w:tcW w:w="709" w:type="dxa"/>
            <w:tcBorders>
              <w:top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Возможность привлечения внебюджетных сре</w:t>
            </w:r>
            <w:proofErr w:type="gramStart"/>
            <w:r w:rsidRPr="0005741D">
              <w:rPr>
                <w:rFonts w:ascii="Times New Roman" w:hAnsi="Times New Roman" w:cs="Times New Roman"/>
                <w:sz w:val="24"/>
                <w:szCs w:val="24"/>
              </w:rPr>
              <w:t>дств дл</w:t>
            </w:r>
            <w:proofErr w:type="gramEnd"/>
            <w:r w:rsidRPr="0005741D">
              <w:rPr>
                <w:rFonts w:ascii="Times New Roman" w:hAnsi="Times New Roman" w:cs="Times New Roman"/>
                <w:sz w:val="24"/>
                <w:szCs w:val="24"/>
              </w:rPr>
              <w:t>я реализации инвестиционного проекта</w:t>
            </w:r>
          </w:p>
        </w:tc>
        <w:tc>
          <w:tcPr>
            <w:tcW w:w="5070"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Кредитоспособность инициатора проекта, риски инвесторов при участии в реализации инвестиционного проекта, репутация инициатора проекта среди участников рынка</w:t>
            </w:r>
          </w:p>
        </w:tc>
        <w:tc>
          <w:tcPr>
            <w:tcW w:w="1735" w:type="dxa"/>
            <w:tcBorders>
              <w:top w:val="single" w:sz="4" w:space="0" w:color="auto"/>
              <w:left w:val="single" w:sz="4" w:space="0" w:color="auto"/>
              <w:bottom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15</w:t>
            </w:r>
          </w:p>
        </w:tc>
      </w:tr>
      <w:tr w:rsidR="008E2153" w:rsidRPr="0005741D" w:rsidTr="00C414AE">
        <w:tc>
          <w:tcPr>
            <w:tcW w:w="709" w:type="dxa"/>
            <w:tcBorders>
              <w:top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Высокая конкурентоспособ</w:t>
            </w:r>
            <w:r w:rsidRPr="0005741D">
              <w:rPr>
                <w:rFonts w:ascii="Times New Roman" w:hAnsi="Times New Roman" w:cs="Times New Roman"/>
                <w:sz w:val="24"/>
                <w:szCs w:val="24"/>
              </w:rPr>
              <w:lastRenderedPageBreak/>
              <w:t>ность планируемых к выпуску товаров (работ, услуг)</w:t>
            </w:r>
          </w:p>
        </w:tc>
        <w:tc>
          <w:tcPr>
            <w:tcW w:w="5070"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lastRenderedPageBreak/>
              <w:t xml:space="preserve">Новизна и </w:t>
            </w:r>
            <w:proofErr w:type="spellStart"/>
            <w:r w:rsidRPr="0005741D">
              <w:rPr>
                <w:rFonts w:ascii="Times New Roman" w:hAnsi="Times New Roman" w:cs="Times New Roman"/>
                <w:sz w:val="24"/>
                <w:szCs w:val="24"/>
              </w:rPr>
              <w:t>востребованность</w:t>
            </w:r>
            <w:proofErr w:type="spellEnd"/>
            <w:r w:rsidRPr="0005741D">
              <w:rPr>
                <w:rFonts w:ascii="Times New Roman" w:hAnsi="Times New Roman" w:cs="Times New Roman"/>
                <w:sz w:val="24"/>
                <w:szCs w:val="24"/>
              </w:rPr>
              <w:t xml:space="preserve"> на рынке планируемых к выпуску товаров (работ, </w:t>
            </w:r>
            <w:r w:rsidRPr="0005741D">
              <w:rPr>
                <w:rFonts w:ascii="Times New Roman" w:hAnsi="Times New Roman" w:cs="Times New Roman"/>
                <w:sz w:val="24"/>
                <w:szCs w:val="24"/>
              </w:rPr>
              <w:lastRenderedPageBreak/>
              <w:t>услуг), тщательный анализ конкурентов, отсутствие в достаточном объеме замещающей продукции (работ, услуг), производимой иными организациями, гибкость ценовой политики</w:t>
            </w:r>
          </w:p>
        </w:tc>
        <w:tc>
          <w:tcPr>
            <w:tcW w:w="1735" w:type="dxa"/>
            <w:tcBorders>
              <w:top w:val="single" w:sz="4" w:space="0" w:color="auto"/>
              <w:left w:val="single" w:sz="4" w:space="0" w:color="auto"/>
              <w:bottom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lastRenderedPageBreak/>
              <w:t>15</w:t>
            </w:r>
          </w:p>
        </w:tc>
      </w:tr>
      <w:tr w:rsidR="008E2153" w:rsidRPr="0005741D" w:rsidTr="00C414AE">
        <w:tc>
          <w:tcPr>
            <w:tcW w:w="709" w:type="dxa"/>
            <w:tcBorders>
              <w:top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r w:rsidRPr="0005741D">
              <w:rPr>
                <w:rFonts w:ascii="Times New Roman" w:hAnsi="Times New Roman" w:cs="Times New Roman"/>
                <w:sz w:val="24"/>
                <w:szCs w:val="24"/>
              </w:rPr>
              <w:t>Итого:</w:t>
            </w:r>
          </w:p>
        </w:tc>
        <w:tc>
          <w:tcPr>
            <w:tcW w:w="5070" w:type="dxa"/>
            <w:tcBorders>
              <w:top w:val="single" w:sz="4" w:space="0" w:color="auto"/>
              <w:left w:val="single" w:sz="4" w:space="0" w:color="auto"/>
              <w:bottom w:val="single" w:sz="4" w:space="0" w:color="auto"/>
              <w:right w:val="single" w:sz="4" w:space="0" w:color="auto"/>
            </w:tcBorders>
          </w:tcPr>
          <w:p w:rsidR="008E2153" w:rsidRPr="0005741D" w:rsidRDefault="008E2153" w:rsidP="00C414AE">
            <w:pPr>
              <w:autoSpaceDE w:val="0"/>
              <w:autoSpaceDN w:val="0"/>
              <w:adjustRightInd w:val="0"/>
              <w:spacing w:after="0" w:line="240" w:lineRule="auto"/>
              <w:jc w:val="both"/>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tcBorders>
          </w:tcPr>
          <w:p w:rsidR="008E2153" w:rsidRPr="0005741D" w:rsidRDefault="008E2153" w:rsidP="00C414AE">
            <w:pPr>
              <w:autoSpaceDE w:val="0"/>
              <w:autoSpaceDN w:val="0"/>
              <w:adjustRightInd w:val="0"/>
              <w:spacing w:after="0" w:line="240" w:lineRule="auto"/>
              <w:jc w:val="center"/>
              <w:rPr>
                <w:rFonts w:ascii="Times New Roman" w:hAnsi="Times New Roman" w:cs="Times New Roman"/>
                <w:sz w:val="24"/>
                <w:szCs w:val="24"/>
              </w:rPr>
            </w:pPr>
            <w:r w:rsidRPr="0005741D">
              <w:rPr>
                <w:rFonts w:ascii="Times New Roman" w:hAnsi="Times New Roman" w:cs="Times New Roman"/>
                <w:sz w:val="24"/>
                <w:szCs w:val="24"/>
              </w:rPr>
              <w:t>100</w:t>
            </w:r>
          </w:p>
        </w:tc>
      </w:tr>
    </w:tbl>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108" w:type="dxa"/>
        <w:tblLook w:val="0000"/>
      </w:tblPr>
      <w:tblGrid>
        <w:gridCol w:w="6305"/>
        <w:gridCol w:w="3158"/>
      </w:tblGrid>
      <w:tr w:rsidR="008E2153" w:rsidRPr="0005741D" w:rsidTr="00C414AE">
        <w:tc>
          <w:tcPr>
            <w:tcW w:w="6666" w:type="dxa"/>
            <w:tcBorders>
              <w:top w:val="nil"/>
              <w:left w:val="nil"/>
              <w:bottom w:val="nil"/>
              <w:right w:val="nil"/>
            </w:tcBorders>
          </w:tcPr>
          <w:p w:rsidR="008E2153" w:rsidRPr="0005741D" w:rsidRDefault="008E2153" w:rsidP="00C414AE">
            <w:pPr>
              <w:autoSpaceDE w:val="0"/>
              <w:autoSpaceDN w:val="0"/>
              <w:adjustRightInd w:val="0"/>
              <w:spacing w:after="0" w:line="240" w:lineRule="auto"/>
              <w:rPr>
                <w:rFonts w:ascii="Times New Roman" w:hAnsi="Times New Roman" w:cs="Times New Roman"/>
                <w:sz w:val="24"/>
                <w:szCs w:val="24"/>
              </w:rPr>
            </w:pPr>
          </w:p>
        </w:tc>
        <w:tc>
          <w:tcPr>
            <w:tcW w:w="3333" w:type="dxa"/>
            <w:tcBorders>
              <w:top w:val="nil"/>
              <w:left w:val="nil"/>
              <w:bottom w:val="nil"/>
              <w:right w:val="nil"/>
            </w:tcBorders>
          </w:tcPr>
          <w:p w:rsidR="008E2153" w:rsidRPr="0005741D" w:rsidRDefault="008E2153" w:rsidP="00C414AE">
            <w:pPr>
              <w:autoSpaceDE w:val="0"/>
              <w:autoSpaceDN w:val="0"/>
              <w:adjustRightInd w:val="0"/>
              <w:spacing w:after="0" w:line="240" w:lineRule="auto"/>
              <w:jc w:val="right"/>
              <w:rPr>
                <w:rFonts w:ascii="Times New Roman" w:hAnsi="Times New Roman" w:cs="Times New Roman"/>
                <w:sz w:val="24"/>
                <w:szCs w:val="24"/>
              </w:rPr>
            </w:pPr>
          </w:p>
        </w:tc>
      </w:tr>
    </w:tbl>
    <w:p w:rsidR="008E2153"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p w:rsidR="008E2153" w:rsidRPr="0005741D" w:rsidRDefault="008E2153" w:rsidP="008E2153">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108" w:type="dxa"/>
        <w:tblLook w:val="0000"/>
      </w:tblPr>
      <w:tblGrid>
        <w:gridCol w:w="6259"/>
        <w:gridCol w:w="3204"/>
      </w:tblGrid>
      <w:tr w:rsidR="008E2153" w:rsidRPr="0005741D" w:rsidTr="00C414AE">
        <w:tc>
          <w:tcPr>
            <w:tcW w:w="6259" w:type="dxa"/>
            <w:tcBorders>
              <w:top w:val="nil"/>
              <w:left w:val="nil"/>
              <w:bottom w:val="nil"/>
              <w:right w:val="nil"/>
            </w:tcBorders>
          </w:tcPr>
          <w:p w:rsidR="008E2153" w:rsidRPr="0005741D" w:rsidRDefault="008E2153" w:rsidP="00C414AE">
            <w:pPr>
              <w:autoSpaceDE w:val="0"/>
              <w:autoSpaceDN w:val="0"/>
              <w:adjustRightInd w:val="0"/>
              <w:spacing w:after="0" w:line="240" w:lineRule="auto"/>
              <w:rPr>
                <w:rFonts w:ascii="Times New Roman" w:hAnsi="Times New Roman" w:cs="Times New Roman"/>
                <w:sz w:val="24"/>
                <w:szCs w:val="24"/>
              </w:rPr>
            </w:pPr>
          </w:p>
        </w:tc>
        <w:tc>
          <w:tcPr>
            <w:tcW w:w="3204" w:type="dxa"/>
            <w:tcBorders>
              <w:top w:val="nil"/>
              <w:left w:val="nil"/>
              <w:bottom w:val="nil"/>
              <w:right w:val="nil"/>
            </w:tcBorders>
          </w:tcPr>
          <w:p w:rsidR="008E2153" w:rsidRPr="0005741D" w:rsidRDefault="008E2153" w:rsidP="00C414AE">
            <w:pPr>
              <w:autoSpaceDE w:val="0"/>
              <w:autoSpaceDN w:val="0"/>
              <w:adjustRightInd w:val="0"/>
              <w:spacing w:after="0" w:line="240" w:lineRule="auto"/>
              <w:jc w:val="right"/>
              <w:rPr>
                <w:rFonts w:ascii="Times New Roman" w:hAnsi="Times New Roman" w:cs="Times New Roman"/>
                <w:sz w:val="24"/>
                <w:szCs w:val="24"/>
              </w:rPr>
            </w:pPr>
          </w:p>
        </w:tc>
      </w:tr>
    </w:tbl>
    <w:p w:rsidR="008E2153" w:rsidRPr="003E05FD" w:rsidRDefault="008E2153" w:rsidP="008E2153">
      <w:pPr>
        <w:rPr>
          <w:rFonts w:ascii="Times New Roman" w:hAnsi="Times New Roman" w:cs="Times New Roman"/>
          <w:sz w:val="24"/>
          <w:szCs w:val="24"/>
        </w:rPr>
      </w:pPr>
    </w:p>
    <w:p w:rsidR="008E2153" w:rsidRDefault="008E2153" w:rsidP="008E2153">
      <w:pPr>
        <w:spacing w:after="0"/>
      </w:pPr>
    </w:p>
    <w:p w:rsidR="008E2153" w:rsidRDefault="008E2153" w:rsidP="008E2153">
      <w:pPr>
        <w:spacing w:after="0"/>
      </w:pPr>
    </w:p>
    <w:p w:rsidR="004338E5" w:rsidRDefault="004338E5"/>
    <w:sectPr w:rsidR="004338E5" w:rsidSect="00B7252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9579"/>
      <w:showingPlcHdr/>
    </w:sdtPr>
    <w:sdtEndPr/>
    <w:sdtContent>
      <w:p w:rsidR="00CE7BDA" w:rsidRDefault="008E2153">
        <w:pPr>
          <w:pStyle w:val="a3"/>
          <w:jc w:val="center"/>
        </w:pPr>
        <w:r>
          <w:t xml:space="preserve">     </w:t>
        </w:r>
      </w:p>
    </w:sdtContent>
  </w:sdt>
  <w:p w:rsidR="00CE7BDA" w:rsidRDefault="008E215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153"/>
    <w:rsid w:val="00000349"/>
    <w:rsid w:val="004338E5"/>
    <w:rsid w:val="00841362"/>
    <w:rsid w:val="008714B7"/>
    <w:rsid w:val="0087441C"/>
    <w:rsid w:val="008E2153"/>
    <w:rsid w:val="00BD2253"/>
    <w:rsid w:val="00BE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1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2153"/>
    <w:rPr>
      <w:rFonts w:eastAsiaTheme="minorEastAsia"/>
      <w:lang w:eastAsia="ru-RU"/>
    </w:rPr>
  </w:style>
  <w:style w:type="paragraph" w:customStyle="1" w:styleId="ConsPlusTitle">
    <w:name w:val="ConsPlusTitle"/>
    <w:uiPriority w:val="99"/>
    <w:rsid w:val="008E2153"/>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5">
    <w:name w:val="Plain Text"/>
    <w:basedOn w:val="a"/>
    <w:link w:val="a6"/>
    <w:uiPriority w:val="99"/>
    <w:unhideWhenUsed/>
    <w:rsid w:val="008E2153"/>
    <w:pPr>
      <w:autoSpaceDE w:val="0"/>
      <w:autoSpaceDN w:val="0"/>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uiPriority w:val="99"/>
    <w:rsid w:val="008E2153"/>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8E21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15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8517.0" TargetMode="External"/><Relationship Id="rId3" Type="http://schemas.openxmlformats.org/officeDocument/2006/relationships/webSettings" Target="webSettings.xml"/><Relationship Id="rId7" Type="http://schemas.openxmlformats.org/officeDocument/2006/relationships/hyperlink" Target="garantF1://1204851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fontTable" Target="fontTable.xml"/><Relationship Id="rId5" Type="http://schemas.openxmlformats.org/officeDocument/2006/relationships/hyperlink" Target="garantF1://12012604.0" TargetMode="External"/><Relationship Id="rId10" Type="http://schemas.openxmlformats.org/officeDocument/2006/relationships/header" Target="header1.xml"/><Relationship Id="rId4" Type="http://schemas.openxmlformats.org/officeDocument/2006/relationships/hyperlink" Target="garantF1://12012604.0" TargetMode="External"/><Relationship Id="rId9" Type="http://schemas.openxmlformats.org/officeDocument/2006/relationships/hyperlink" Target="garantF1://4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5125</Words>
  <Characters>29216</Characters>
  <Application>Microsoft Office Word</Application>
  <DocSecurity>0</DocSecurity>
  <Lines>243</Lines>
  <Paragraphs>68</Paragraphs>
  <ScaleCrop>false</ScaleCrop>
  <Company/>
  <LinksUpToDate>false</LinksUpToDate>
  <CharactersWithSpaces>34273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2018-08-09T11:49:00Z</dcterms:created>
  <dcterms:modified xsi:type="dcterms:W3CDTF">2018-08-09T11:50:00Z</dcterms:modified>
</cp:coreProperties>
</file>