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F4" w:rsidRPr="00B17385" w:rsidRDefault="003C2DF4" w:rsidP="003C2DF4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 w:rsidRPr="00B17385">
        <w:rPr>
          <w:rFonts w:ascii="Arial" w:hAnsi="Arial" w:cs="Arial"/>
          <w:b/>
          <w:bCs/>
          <w:color w:val="000000"/>
          <w:sz w:val="32"/>
          <w:szCs w:val="32"/>
        </w:rPr>
        <w:t>ПРОЕКТ</w:t>
      </w:r>
    </w:p>
    <w:p w:rsidR="003C2DF4" w:rsidRPr="00B17385" w:rsidRDefault="003C2DF4" w:rsidP="003C2DF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B17385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3C2DF4" w:rsidRPr="00B17385" w:rsidRDefault="003C2DF4" w:rsidP="003C2DF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17385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B17385" w:rsidRPr="00B17385">
        <w:rPr>
          <w:rFonts w:ascii="Arial" w:hAnsi="Arial" w:cs="Arial"/>
          <w:b/>
          <w:bCs/>
          <w:sz w:val="32"/>
          <w:szCs w:val="32"/>
        </w:rPr>
        <w:t>НИКОЛЬСКОГО</w:t>
      </w:r>
      <w:r w:rsidRPr="00B1738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C2DF4" w:rsidRPr="00B17385" w:rsidRDefault="003C2DF4" w:rsidP="003C2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3C2DF4" w:rsidRPr="00B17385" w:rsidRDefault="003C2DF4" w:rsidP="003C2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C2DF4" w:rsidRPr="00B17385" w:rsidRDefault="003C2DF4" w:rsidP="003C2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hAnsi="Arial" w:cs="Arial"/>
          <w:b/>
          <w:sz w:val="32"/>
          <w:szCs w:val="32"/>
        </w:rPr>
        <w:t>ПОСТАНОВЛЕНИЕ</w:t>
      </w:r>
    </w:p>
    <w:p w:rsidR="003C2DF4" w:rsidRPr="00B17385" w:rsidRDefault="003C2DF4" w:rsidP="003C2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C2DF4" w:rsidRPr="00B17385" w:rsidRDefault="003C2DF4" w:rsidP="00B173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hAnsi="Arial" w:cs="Arial"/>
          <w:b/>
          <w:sz w:val="32"/>
          <w:szCs w:val="32"/>
        </w:rPr>
        <w:t>от 2017г. №</w:t>
      </w:r>
    </w:p>
    <w:p w:rsidR="003C2DF4" w:rsidRPr="00702BA9" w:rsidRDefault="003C2DF4" w:rsidP="003C2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B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C2DF4" w:rsidRPr="00B17385" w:rsidRDefault="003C2DF4" w:rsidP="00B173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определении границ прилегающих </w:t>
      </w:r>
      <w:r w:rsidRPr="00B17385">
        <w:rPr>
          <w:rFonts w:ascii="Arial" w:hAnsi="Arial" w:cs="Arial"/>
          <w:b/>
          <w:sz w:val="32"/>
          <w:szCs w:val="32"/>
        </w:rPr>
        <w:t>к некоторым</w:t>
      </w:r>
    </w:p>
    <w:p w:rsidR="003C2DF4" w:rsidRPr="00B17385" w:rsidRDefault="003C2DF4" w:rsidP="00B173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hAnsi="Arial" w:cs="Arial"/>
          <w:b/>
          <w:sz w:val="32"/>
          <w:szCs w:val="32"/>
        </w:rPr>
        <w:t>организациям и объектам территорий, на которых</w:t>
      </w:r>
    </w:p>
    <w:p w:rsidR="003C2DF4" w:rsidRPr="00B17385" w:rsidRDefault="003C2DF4" w:rsidP="00B173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hAnsi="Arial" w:cs="Arial"/>
          <w:b/>
          <w:sz w:val="32"/>
          <w:szCs w:val="32"/>
        </w:rPr>
        <w:t>не допускается розничная продажа алкогольной продукции,</w:t>
      </w:r>
    </w:p>
    <w:p w:rsidR="003C2DF4" w:rsidRPr="00B17385" w:rsidRDefault="003C2DF4" w:rsidP="00B173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B17385" w:rsidRPr="00B17385">
        <w:rPr>
          <w:rFonts w:ascii="Arial" w:hAnsi="Arial" w:cs="Arial"/>
          <w:b/>
          <w:sz w:val="32"/>
          <w:szCs w:val="32"/>
        </w:rPr>
        <w:t>Никольского</w:t>
      </w:r>
      <w:r w:rsidRPr="00B17385">
        <w:rPr>
          <w:rFonts w:ascii="Arial" w:hAnsi="Arial" w:cs="Arial"/>
          <w:b/>
          <w:sz w:val="32"/>
          <w:szCs w:val="32"/>
        </w:rPr>
        <w:t xml:space="preserve"> сельсовета Октябрьского района</w:t>
      </w:r>
    </w:p>
    <w:p w:rsidR="003C2DF4" w:rsidRPr="00B17385" w:rsidRDefault="003C2DF4" w:rsidP="00B1738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1738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29.07.2017 г. №278-ФЗ «О внесении изменений в Федеральный закон «О государственном регулировании производства и оборота этилового спирта, потребления (распития) алкогольной продукции», постановлением Правительства РФ от 27.12.2012 г. №1425 «Об определении органами государственной власти субъектов Российской Федерации мест массового скопления граждан  и мест нахождения источников повышенной опасности, в которых не допускается розничная продажа алкогольной продукции</w:t>
      </w:r>
      <w:proofErr w:type="gramEnd"/>
      <w:r w:rsidRPr="00B17385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</w:t>
      </w:r>
      <w:proofErr w:type="gramStart"/>
      <w:r w:rsidRPr="00B17385">
        <w:rPr>
          <w:rFonts w:ascii="Arial" w:eastAsia="Times New Roman" w:hAnsi="Arial" w:cs="Arial"/>
          <w:sz w:val="24"/>
          <w:szCs w:val="24"/>
          <w:lang w:eastAsia="ru-RU"/>
        </w:rPr>
        <w:t>определении</w:t>
      </w:r>
      <w:proofErr w:type="gramEnd"/>
      <w:r w:rsidRPr="00B17385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продукции», Администрация </w:t>
      </w:r>
      <w:r w:rsidR="00B17385" w:rsidRPr="00B17385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B173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 ПОСТАНОВЛЯЕТ:</w:t>
      </w: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17385">
        <w:rPr>
          <w:rFonts w:ascii="Arial" w:eastAsia="Calibri" w:hAnsi="Arial" w:cs="Arial"/>
          <w:sz w:val="24"/>
          <w:szCs w:val="24"/>
          <w:lang w:eastAsia="ru-RU"/>
        </w:rPr>
        <w:t>1. Установить, что р</w:t>
      </w:r>
      <w:r w:rsidRPr="00B17385">
        <w:rPr>
          <w:rFonts w:ascii="Arial" w:eastAsia="Calibri" w:hAnsi="Arial" w:cs="Arial"/>
          <w:sz w:val="24"/>
          <w:szCs w:val="24"/>
        </w:rPr>
        <w:t>озничная продажа алкогольной продукции не допускается на территориях, прилегающих:</w:t>
      </w:r>
    </w:p>
    <w:p w:rsidR="003C2DF4" w:rsidRPr="00B17385" w:rsidRDefault="003C2DF4" w:rsidP="003C2D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385">
        <w:rPr>
          <w:rFonts w:ascii="Arial" w:hAnsi="Arial" w:cs="Arial"/>
          <w:sz w:val="24"/>
          <w:szCs w:val="24"/>
        </w:rPr>
        <w:t>а) к детским, образовательным, медицинским организациям и объектам спорта;</w:t>
      </w:r>
    </w:p>
    <w:p w:rsidR="003C2DF4" w:rsidRPr="00B17385" w:rsidRDefault="003C2DF4" w:rsidP="003C2D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385">
        <w:rPr>
          <w:rFonts w:ascii="Arial" w:hAnsi="Arial" w:cs="Arial"/>
          <w:sz w:val="24"/>
          <w:szCs w:val="24"/>
        </w:rPr>
        <w:t>б) 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Федерации;</w:t>
      </w:r>
    </w:p>
    <w:p w:rsidR="003C2DF4" w:rsidRPr="00B17385" w:rsidRDefault="003C2DF4" w:rsidP="003C2D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385">
        <w:rPr>
          <w:rFonts w:ascii="Arial" w:hAnsi="Arial" w:cs="Arial"/>
          <w:sz w:val="24"/>
          <w:szCs w:val="24"/>
        </w:rPr>
        <w:t>в) к объектам военного назначения.</w:t>
      </w:r>
    </w:p>
    <w:p w:rsidR="003C2DF4" w:rsidRPr="00B17385" w:rsidRDefault="003C2DF4" w:rsidP="003C2D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3C2DF4" w:rsidRPr="00B17385" w:rsidRDefault="003C2DF4" w:rsidP="003C2D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7385">
        <w:rPr>
          <w:rFonts w:ascii="Arial" w:eastAsia="Calibri" w:hAnsi="Arial" w:cs="Arial"/>
          <w:sz w:val="24"/>
          <w:szCs w:val="24"/>
        </w:rPr>
        <w:t>2. Определить перечень организаций и объектов, на прилегающих территориях к которым не допускается розничная продажа алкогольной продукции на территории</w:t>
      </w:r>
      <w:r w:rsidRPr="00B1738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17385" w:rsidRPr="00B17385">
        <w:rPr>
          <w:rFonts w:ascii="Arial" w:hAnsi="Arial" w:cs="Arial"/>
          <w:bCs/>
          <w:sz w:val="24"/>
          <w:szCs w:val="24"/>
        </w:rPr>
        <w:t>Никольского</w:t>
      </w:r>
      <w:r w:rsidRPr="00B1738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17385">
        <w:rPr>
          <w:rFonts w:ascii="Arial" w:hAnsi="Arial" w:cs="Arial"/>
          <w:sz w:val="24"/>
          <w:szCs w:val="24"/>
        </w:rPr>
        <w:t>сельсовета</w:t>
      </w:r>
      <w:r w:rsidRPr="00B17385">
        <w:rPr>
          <w:rFonts w:ascii="Arial" w:eastAsia="Calibri" w:hAnsi="Arial" w:cs="Arial"/>
          <w:sz w:val="24"/>
          <w:szCs w:val="24"/>
        </w:rPr>
        <w:t>, согласно приложению № 1.</w:t>
      </w:r>
    </w:p>
    <w:p w:rsidR="003C2DF4" w:rsidRPr="00B17385" w:rsidRDefault="003C2DF4" w:rsidP="003C2D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C2DF4" w:rsidRPr="00B17385" w:rsidRDefault="003C2DF4" w:rsidP="003C2D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17385">
        <w:rPr>
          <w:rFonts w:ascii="Arial" w:eastAsia="Calibri" w:hAnsi="Arial" w:cs="Arial"/>
          <w:sz w:val="24"/>
          <w:szCs w:val="24"/>
          <w:lang w:eastAsia="ru-RU"/>
        </w:rPr>
        <w:t>3. Определить, что территория, прилегающая к некоторым организациям и объектам, на которых не допускается розничная продажа алкогольной продукции, включает обособленную территорию, границы которой обозначены ограждением (объекты искусственного происхождения) и  дополнительную территорию, примыкающую к границам обособленной территории, либо непосредственно к зданию (строению, сооружению).</w:t>
      </w:r>
      <w:r w:rsidRPr="00B1738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C2DF4" w:rsidRPr="00B17385" w:rsidRDefault="003C2DF4" w:rsidP="003C2D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C2DF4" w:rsidRPr="00B17385" w:rsidRDefault="003C2DF4" w:rsidP="003C2D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17385">
        <w:rPr>
          <w:rFonts w:ascii="Arial" w:hAnsi="Arial" w:cs="Arial"/>
          <w:sz w:val="24"/>
          <w:szCs w:val="24"/>
          <w:lang w:eastAsia="ru-RU"/>
        </w:rPr>
        <w:t>4. Определить способ расчёта расстояния от организаций и (или) объектов, на прилегающих территориях которых не допускается розничная продажа алкогольной продукции, до стационарных объектов потребительского рынка - по кратчайшему маршруту движения с учетом сложившейся системы дорог:</w:t>
      </w:r>
    </w:p>
    <w:p w:rsidR="003C2DF4" w:rsidRPr="00B17385" w:rsidRDefault="003C2DF4" w:rsidP="003C2D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17385">
        <w:rPr>
          <w:rFonts w:ascii="Arial" w:hAnsi="Arial" w:cs="Arial"/>
          <w:sz w:val="24"/>
          <w:szCs w:val="24"/>
          <w:lang w:eastAsia="ru-RU"/>
        </w:rPr>
        <w:lastRenderedPageBreak/>
        <w:t>- при наличии обособленной территории – от входа посетителей на обособленную территорию до входа для посетителей в организации</w:t>
      </w:r>
      <w:r w:rsidRPr="00B17385">
        <w:rPr>
          <w:rFonts w:ascii="Arial" w:eastAsia="Calibri" w:hAnsi="Arial" w:cs="Arial"/>
          <w:sz w:val="24"/>
          <w:szCs w:val="24"/>
          <w:lang w:eastAsia="ru-RU"/>
        </w:rPr>
        <w:t>, осуществляющие розничную продажу алкогольной продукции</w:t>
      </w:r>
      <w:r w:rsidRPr="00B17385">
        <w:rPr>
          <w:rFonts w:ascii="Arial" w:hAnsi="Arial" w:cs="Arial"/>
          <w:sz w:val="24"/>
          <w:szCs w:val="24"/>
          <w:lang w:eastAsia="ru-RU"/>
        </w:rPr>
        <w:t>;</w:t>
      </w:r>
    </w:p>
    <w:p w:rsidR="003C2DF4" w:rsidRPr="00B17385" w:rsidRDefault="003C2DF4" w:rsidP="003C2D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17385">
        <w:rPr>
          <w:rFonts w:ascii="Arial" w:hAnsi="Arial" w:cs="Arial"/>
          <w:sz w:val="24"/>
          <w:szCs w:val="24"/>
          <w:lang w:eastAsia="ru-RU"/>
        </w:rPr>
        <w:t>- при отсутствии обособленной  территории – от входа посетителей в здание (строение, сооружение), в котором расположены организации и объекты, до входа для посетителей в организации</w:t>
      </w:r>
      <w:r w:rsidRPr="00B17385">
        <w:rPr>
          <w:rFonts w:ascii="Arial" w:eastAsia="Calibri" w:hAnsi="Arial" w:cs="Arial"/>
          <w:sz w:val="24"/>
          <w:szCs w:val="24"/>
          <w:lang w:eastAsia="ru-RU"/>
        </w:rPr>
        <w:t>, осуществляющие розничную продажу алкогольной продукции</w:t>
      </w:r>
      <w:r w:rsidRPr="00B17385">
        <w:rPr>
          <w:rFonts w:ascii="Arial" w:hAnsi="Arial" w:cs="Arial"/>
          <w:sz w:val="24"/>
          <w:szCs w:val="24"/>
          <w:lang w:eastAsia="ru-RU"/>
        </w:rPr>
        <w:t>.</w:t>
      </w: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2DF4" w:rsidRPr="00B17385" w:rsidRDefault="003C2DF4" w:rsidP="003C2DF4">
      <w:pPr>
        <w:pStyle w:val="Default"/>
        <w:ind w:firstLine="567"/>
        <w:jc w:val="both"/>
        <w:rPr>
          <w:rFonts w:ascii="Arial" w:hAnsi="Arial" w:cs="Arial"/>
        </w:rPr>
      </w:pPr>
      <w:r w:rsidRPr="00B17385">
        <w:rPr>
          <w:rFonts w:ascii="Arial" w:hAnsi="Arial" w:cs="Arial"/>
        </w:rPr>
        <w:t xml:space="preserve">4. Определить границы территорий прилегающих к организациям и объектам, на которых не допускается розничная продажа алкогольной продукции на территории </w:t>
      </w:r>
      <w:r w:rsidR="00B17385" w:rsidRPr="00B17385">
        <w:rPr>
          <w:rFonts w:ascii="Arial" w:hAnsi="Arial" w:cs="Arial"/>
        </w:rPr>
        <w:t>Никольского</w:t>
      </w:r>
      <w:r w:rsidRPr="00B17385">
        <w:rPr>
          <w:rFonts w:ascii="Arial" w:hAnsi="Arial" w:cs="Arial"/>
        </w:rPr>
        <w:t xml:space="preserve"> сельсовета Октябрьского района: </w:t>
      </w:r>
    </w:p>
    <w:p w:rsidR="003C2DF4" w:rsidRPr="00B17385" w:rsidRDefault="003C2DF4" w:rsidP="003C2DF4">
      <w:pPr>
        <w:pStyle w:val="Default"/>
        <w:ind w:firstLine="567"/>
        <w:jc w:val="both"/>
        <w:rPr>
          <w:rFonts w:ascii="Arial" w:hAnsi="Arial" w:cs="Arial"/>
        </w:rPr>
      </w:pPr>
      <w:r w:rsidRPr="00B17385">
        <w:rPr>
          <w:rFonts w:ascii="Arial" w:hAnsi="Arial" w:cs="Arial"/>
        </w:rPr>
        <w:t xml:space="preserve">- от образовательных организаций до </w:t>
      </w:r>
      <w:r w:rsidRPr="00B17385">
        <w:rPr>
          <w:rFonts w:ascii="Arial" w:hAnsi="Arial" w:cs="Arial"/>
          <w:lang w:eastAsia="ru-RU"/>
        </w:rPr>
        <w:t>организаций</w:t>
      </w:r>
      <w:r w:rsidRPr="00B17385">
        <w:rPr>
          <w:rFonts w:ascii="Arial" w:eastAsia="Calibri" w:hAnsi="Arial" w:cs="Arial"/>
          <w:lang w:eastAsia="ru-RU"/>
        </w:rPr>
        <w:t>, осуществляющих розничную продажу алкогольной продукции</w:t>
      </w:r>
      <w:r w:rsidRPr="00B17385">
        <w:rPr>
          <w:rFonts w:ascii="Arial" w:hAnsi="Arial" w:cs="Arial"/>
        </w:rPr>
        <w:t xml:space="preserve"> должно составлять не менее 100 метров; </w:t>
      </w:r>
    </w:p>
    <w:p w:rsidR="003C2DF4" w:rsidRPr="00B17385" w:rsidRDefault="003C2DF4" w:rsidP="003C2DF4">
      <w:pPr>
        <w:pStyle w:val="Default"/>
        <w:ind w:firstLine="567"/>
        <w:jc w:val="both"/>
        <w:rPr>
          <w:rFonts w:ascii="Arial" w:hAnsi="Arial" w:cs="Arial"/>
        </w:rPr>
      </w:pPr>
      <w:r w:rsidRPr="00B17385">
        <w:rPr>
          <w:rFonts w:ascii="Arial" w:hAnsi="Arial" w:cs="Arial"/>
        </w:rPr>
        <w:t xml:space="preserve">- от медицинских организаций, объектов спорта до </w:t>
      </w:r>
      <w:r w:rsidRPr="00B17385">
        <w:rPr>
          <w:rFonts w:ascii="Arial" w:hAnsi="Arial" w:cs="Arial"/>
          <w:lang w:eastAsia="ru-RU"/>
        </w:rPr>
        <w:t>организаций</w:t>
      </w:r>
      <w:r w:rsidRPr="00B17385">
        <w:rPr>
          <w:rFonts w:ascii="Arial" w:eastAsia="Calibri" w:hAnsi="Arial" w:cs="Arial"/>
          <w:lang w:eastAsia="ru-RU"/>
        </w:rPr>
        <w:t>, осуществляющих розничную продажу алкогольной продукции</w:t>
      </w:r>
      <w:r w:rsidRPr="00B17385">
        <w:rPr>
          <w:rFonts w:ascii="Arial" w:hAnsi="Arial" w:cs="Arial"/>
        </w:rPr>
        <w:t xml:space="preserve"> не менее 50 метров;</w:t>
      </w:r>
    </w:p>
    <w:p w:rsidR="003C2DF4" w:rsidRPr="00B17385" w:rsidRDefault="003C2DF4" w:rsidP="003C2DF4">
      <w:pPr>
        <w:pStyle w:val="Default"/>
        <w:ind w:firstLine="567"/>
        <w:jc w:val="both"/>
        <w:rPr>
          <w:rFonts w:ascii="Arial" w:hAnsi="Arial" w:cs="Arial"/>
        </w:rPr>
      </w:pPr>
      <w:r w:rsidRPr="00B17385">
        <w:rPr>
          <w:rFonts w:ascii="Arial" w:hAnsi="Arial" w:cs="Arial"/>
        </w:rPr>
        <w:t xml:space="preserve">- от границ территорий мест массового скопления граждан до </w:t>
      </w:r>
      <w:r w:rsidRPr="00B17385">
        <w:rPr>
          <w:rFonts w:ascii="Arial" w:hAnsi="Arial" w:cs="Arial"/>
          <w:lang w:eastAsia="ru-RU"/>
        </w:rPr>
        <w:t>организаций</w:t>
      </w:r>
      <w:r w:rsidRPr="00B17385">
        <w:rPr>
          <w:rFonts w:ascii="Arial" w:eastAsia="Calibri" w:hAnsi="Arial" w:cs="Arial"/>
          <w:lang w:eastAsia="ru-RU"/>
        </w:rPr>
        <w:t>, осуществляющих розничную продажу алкогольной продукции</w:t>
      </w:r>
      <w:r w:rsidRPr="00B17385">
        <w:rPr>
          <w:rFonts w:ascii="Arial" w:hAnsi="Arial" w:cs="Arial"/>
        </w:rPr>
        <w:t xml:space="preserve"> не менее 50 метров. </w:t>
      </w:r>
    </w:p>
    <w:p w:rsidR="003C2DF4" w:rsidRPr="00B17385" w:rsidRDefault="003C2DF4" w:rsidP="003C2DF4">
      <w:pPr>
        <w:pStyle w:val="Default"/>
        <w:ind w:firstLine="567"/>
        <w:jc w:val="both"/>
        <w:rPr>
          <w:rFonts w:ascii="Arial" w:hAnsi="Arial" w:cs="Arial"/>
        </w:rPr>
      </w:pPr>
    </w:p>
    <w:p w:rsidR="003C2DF4" w:rsidRPr="00B17385" w:rsidRDefault="003C2DF4" w:rsidP="003C2DF4">
      <w:pPr>
        <w:pStyle w:val="Default"/>
        <w:ind w:firstLine="567"/>
        <w:jc w:val="both"/>
        <w:rPr>
          <w:rFonts w:ascii="Arial" w:eastAsia="Times New Roman" w:hAnsi="Arial" w:cs="Arial"/>
          <w:color w:val="auto"/>
          <w:lang w:eastAsia="ru-RU"/>
        </w:rPr>
      </w:pPr>
      <w:r w:rsidRPr="00B17385">
        <w:rPr>
          <w:rFonts w:ascii="Arial" w:eastAsia="Times New Roman" w:hAnsi="Arial" w:cs="Arial"/>
          <w:color w:val="auto"/>
          <w:lang w:eastAsia="ru-RU"/>
        </w:rPr>
        <w:t xml:space="preserve">5. Утвердить схему границ, прилегающих к некоторым организациям и объектам территорий, на которых не допускается розничная продажа алкогольной продукции (приложение № 2). </w:t>
      </w:r>
    </w:p>
    <w:p w:rsidR="003C2DF4" w:rsidRPr="00B17385" w:rsidRDefault="003C2DF4" w:rsidP="003C2DF4">
      <w:pPr>
        <w:pStyle w:val="Default"/>
        <w:ind w:firstLine="567"/>
        <w:jc w:val="both"/>
        <w:rPr>
          <w:rFonts w:ascii="Arial" w:hAnsi="Arial" w:cs="Arial"/>
        </w:rPr>
      </w:pP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385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B17385">
        <w:rPr>
          <w:rFonts w:ascii="Arial" w:hAnsi="Arial" w:cs="Arial"/>
          <w:sz w:val="24"/>
          <w:szCs w:val="24"/>
        </w:rPr>
        <w:t xml:space="preserve">Проинформировать о принятии данного постановления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B17385">
        <w:rPr>
          <w:rFonts w:ascii="Arial" w:hAnsi="Arial" w:cs="Arial"/>
          <w:sz w:val="24"/>
          <w:szCs w:val="24"/>
        </w:rPr>
        <w:t>пуаре</w:t>
      </w:r>
      <w:proofErr w:type="spellEnd"/>
      <w:r w:rsidRPr="00B17385">
        <w:rPr>
          <w:rFonts w:ascii="Arial" w:hAnsi="Arial" w:cs="Arial"/>
          <w:sz w:val="24"/>
          <w:szCs w:val="24"/>
        </w:rPr>
        <w:t xml:space="preserve">, медовухи, а также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B17385">
        <w:rPr>
          <w:rFonts w:ascii="Arial" w:hAnsi="Arial" w:cs="Arial"/>
          <w:sz w:val="24"/>
          <w:szCs w:val="24"/>
        </w:rPr>
        <w:t>пуаре</w:t>
      </w:r>
      <w:proofErr w:type="spellEnd"/>
      <w:r w:rsidRPr="00B17385">
        <w:rPr>
          <w:rFonts w:ascii="Arial" w:hAnsi="Arial" w:cs="Arial"/>
          <w:sz w:val="24"/>
          <w:szCs w:val="24"/>
        </w:rPr>
        <w:t>, медовухи, и признаваемые сельскохозяйственными товаропроизводителями организации, крестьянские (фермерские) хозяйства и индивидуальных предпринимателей, осуществляющих розничную продажу вина (игристого вина), при оказании</w:t>
      </w:r>
      <w:proofErr w:type="gramEnd"/>
      <w:r w:rsidRPr="00B17385">
        <w:rPr>
          <w:rFonts w:ascii="Arial" w:hAnsi="Arial" w:cs="Arial"/>
          <w:sz w:val="24"/>
          <w:szCs w:val="24"/>
        </w:rPr>
        <w:t xml:space="preserve"> этими организациями, крестьянскими (фермерскими) хозяйствами и индивидуальными предпринимателями услуг общественного питания.</w:t>
      </w: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385">
        <w:rPr>
          <w:rFonts w:ascii="Arial" w:hAnsi="Arial" w:cs="Arial"/>
          <w:sz w:val="24"/>
          <w:szCs w:val="24"/>
        </w:rPr>
        <w:t xml:space="preserve">7. Считать утратившим силу постановление Администрации </w:t>
      </w:r>
      <w:r w:rsidR="00B17385" w:rsidRPr="00B17385">
        <w:rPr>
          <w:rFonts w:ascii="Arial" w:hAnsi="Arial" w:cs="Arial"/>
          <w:sz w:val="24"/>
          <w:szCs w:val="24"/>
        </w:rPr>
        <w:t>Никольского</w:t>
      </w:r>
      <w:r w:rsidRPr="00B17385">
        <w:rPr>
          <w:rFonts w:ascii="Arial" w:hAnsi="Arial" w:cs="Arial"/>
          <w:sz w:val="24"/>
          <w:szCs w:val="24"/>
        </w:rPr>
        <w:t xml:space="preserve"> сельсовета от 06.05.2013г. № 38 «Об определении  границ прилегающих территорий к организациям и (или) объектам, на которых  не допускается розничная продажа алкогольной продукции на территории </w:t>
      </w:r>
      <w:r w:rsidR="00B17385" w:rsidRPr="00B17385">
        <w:rPr>
          <w:rFonts w:ascii="Arial" w:hAnsi="Arial" w:cs="Arial"/>
          <w:sz w:val="24"/>
          <w:szCs w:val="24"/>
        </w:rPr>
        <w:t>Никольского</w:t>
      </w:r>
      <w:r w:rsidRPr="00B17385">
        <w:rPr>
          <w:rFonts w:ascii="Arial" w:hAnsi="Arial" w:cs="Arial"/>
          <w:sz w:val="24"/>
          <w:szCs w:val="24"/>
        </w:rPr>
        <w:t xml:space="preserve"> сельсовета Октябрьского района</w:t>
      </w: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r w:rsidRPr="00B17385">
        <w:rPr>
          <w:rFonts w:ascii="Arial" w:eastAsia="Calibri" w:hAnsi="Arial" w:cs="Arial"/>
          <w:sz w:val="24"/>
          <w:szCs w:val="24"/>
        </w:rPr>
        <w:t>8.</w:t>
      </w:r>
      <w:r w:rsidRPr="00B17385">
        <w:rPr>
          <w:rFonts w:ascii="Arial" w:hAnsi="Arial" w:cs="Arial"/>
          <w:color w:val="00000A"/>
          <w:sz w:val="24"/>
          <w:szCs w:val="24"/>
        </w:rPr>
        <w:t xml:space="preserve"> </w:t>
      </w:r>
      <w:proofErr w:type="gramStart"/>
      <w:r w:rsidRPr="00B17385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17385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385">
        <w:rPr>
          <w:rFonts w:ascii="Arial" w:hAnsi="Arial" w:cs="Arial"/>
          <w:sz w:val="24"/>
          <w:szCs w:val="24"/>
        </w:rPr>
        <w:t xml:space="preserve">9. Настоящее постановление вступает в силу со дня его обнародования и подлежит размещению на  официальном сайте Администрации </w:t>
      </w:r>
      <w:r w:rsidR="00B17385" w:rsidRPr="00B17385">
        <w:rPr>
          <w:rFonts w:ascii="Arial" w:hAnsi="Arial" w:cs="Arial"/>
          <w:sz w:val="24"/>
          <w:szCs w:val="24"/>
        </w:rPr>
        <w:t>Никольского</w:t>
      </w:r>
      <w:r w:rsidRPr="00B1738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</w:t>
      </w:r>
      <w:r w:rsidRPr="00B17385">
        <w:rPr>
          <w:rFonts w:ascii="Arial" w:hAnsi="Arial" w:cs="Arial"/>
          <w:b/>
          <w:sz w:val="24"/>
          <w:szCs w:val="24"/>
        </w:rPr>
        <w:t>»:</w:t>
      </w:r>
      <w:r w:rsidR="008E4F93" w:rsidRPr="008E4F93">
        <w:rPr>
          <w:rFonts w:ascii="Arial" w:hAnsi="Arial" w:cs="Arial"/>
        </w:rPr>
        <w:t xml:space="preserve"> </w:t>
      </w:r>
      <w:r w:rsidR="008E4F93" w:rsidRPr="00A415FF">
        <w:rPr>
          <w:rFonts w:ascii="Arial" w:hAnsi="Arial" w:cs="Arial"/>
        </w:rPr>
        <w:t>nikolskii46.ru</w:t>
      </w:r>
      <w:r w:rsidRPr="00B17385">
        <w:rPr>
          <w:rFonts w:ascii="Arial" w:hAnsi="Arial" w:cs="Arial"/>
          <w:color w:val="000000"/>
          <w:sz w:val="24"/>
          <w:szCs w:val="24"/>
        </w:rPr>
        <w:t>.</w:t>
      </w:r>
      <w:r w:rsidRPr="00B1738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C2DF4" w:rsidRPr="00B17385" w:rsidRDefault="003C2DF4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F4" w:rsidRPr="00B17385" w:rsidRDefault="003C2DF4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F4" w:rsidRPr="00B17385" w:rsidRDefault="003C2DF4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38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B17385" w:rsidRPr="00B17385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B173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C2DF4" w:rsidRDefault="003C2DF4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385">
        <w:rPr>
          <w:rFonts w:ascii="Arial" w:eastAsia="Times New Roman" w:hAnsi="Arial" w:cs="Arial"/>
          <w:sz w:val="24"/>
          <w:szCs w:val="24"/>
          <w:lang w:eastAsia="ru-RU"/>
        </w:rPr>
        <w:t>Октябрьского района                                                                                            В.</w:t>
      </w:r>
      <w:r w:rsidR="00B17385">
        <w:rPr>
          <w:rFonts w:ascii="Arial" w:eastAsia="Times New Roman" w:hAnsi="Arial" w:cs="Arial"/>
          <w:sz w:val="24"/>
          <w:szCs w:val="24"/>
          <w:lang w:eastAsia="ru-RU"/>
        </w:rPr>
        <w:t>Н. Мезенцев</w:t>
      </w:r>
    </w:p>
    <w:p w:rsidR="00B17385" w:rsidRDefault="00B17385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85" w:rsidRDefault="00B17385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85" w:rsidRDefault="00B17385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85" w:rsidRDefault="00B17385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85" w:rsidRPr="00B17385" w:rsidRDefault="00B17385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F4" w:rsidRDefault="003C2DF4" w:rsidP="003C2D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C2DF4" w:rsidRPr="00B17385" w:rsidRDefault="003C2DF4" w:rsidP="003C2DF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17385">
        <w:rPr>
          <w:rFonts w:ascii="Arial" w:eastAsia="Calibri" w:hAnsi="Arial" w:cs="Arial"/>
          <w:sz w:val="20"/>
          <w:szCs w:val="20"/>
        </w:rPr>
        <w:lastRenderedPageBreak/>
        <w:t>Приложение 1</w:t>
      </w:r>
    </w:p>
    <w:p w:rsidR="003C2DF4" w:rsidRPr="00B17385" w:rsidRDefault="003C2DF4" w:rsidP="003C2DF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  <w:t>к постановлению администрации</w:t>
      </w:r>
    </w:p>
    <w:p w:rsidR="003C2DF4" w:rsidRPr="00B17385" w:rsidRDefault="003C2DF4" w:rsidP="003C2DF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="00B17385" w:rsidRPr="00B17385">
        <w:rPr>
          <w:rFonts w:ascii="Arial" w:hAnsi="Arial" w:cs="Arial"/>
          <w:sz w:val="20"/>
          <w:szCs w:val="20"/>
        </w:rPr>
        <w:t>Никольского</w:t>
      </w:r>
      <w:r w:rsidRPr="00B17385">
        <w:rPr>
          <w:rFonts w:ascii="Arial" w:eastAsia="Calibri" w:hAnsi="Arial" w:cs="Arial"/>
          <w:sz w:val="20"/>
          <w:szCs w:val="20"/>
        </w:rPr>
        <w:t xml:space="preserve"> сельс</w:t>
      </w:r>
      <w:r w:rsidRPr="00B17385">
        <w:rPr>
          <w:rFonts w:ascii="Arial" w:hAnsi="Arial" w:cs="Arial"/>
          <w:sz w:val="20"/>
          <w:szCs w:val="20"/>
        </w:rPr>
        <w:t>овета</w:t>
      </w:r>
    </w:p>
    <w:p w:rsidR="003C2DF4" w:rsidRPr="00B17385" w:rsidRDefault="003C2DF4" w:rsidP="003C2DF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17385">
        <w:rPr>
          <w:rFonts w:ascii="Arial" w:hAnsi="Arial" w:cs="Arial"/>
          <w:sz w:val="20"/>
          <w:szCs w:val="20"/>
        </w:rPr>
        <w:tab/>
      </w:r>
      <w:r w:rsidRPr="00B17385">
        <w:rPr>
          <w:rFonts w:ascii="Arial" w:hAnsi="Arial" w:cs="Arial"/>
          <w:sz w:val="20"/>
          <w:szCs w:val="20"/>
        </w:rPr>
        <w:tab/>
      </w:r>
      <w:r w:rsidRPr="00B17385">
        <w:rPr>
          <w:rFonts w:ascii="Arial" w:hAnsi="Arial" w:cs="Arial"/>
          <w:sz w:val="20"/>
          <w:szCs w:val="20"/>
        </w:rPr>
        <w:tab/>
      </w:r>
      <w:r w:rsidRPr="00B17385">
        <w:rPr>
          <w:rFonts w:ascii="Arial" w:hAnsi="Arial" w:cs="Arial"/>
          <w:sz w:val="20"/>
          <w:szCs w:val="20"/>
        </w:rPr>
        <w:tab/>
      </w:r>
      <w:r w:rsidRPr="00B17385">
        <w:rPr>
          <w:rFonts w:ascii="Arial" w:hAnsi="Arial" w:cs="Arial"/>
          <w:sz w:val="20"/>
          <w:szCs w:val="20"/>
        </w:rPr>
        <w:tab/>
      </w:r>
      <w:r w:rsidRPr="00B17385">
        <w:rPr>
          <w:rFonts w:ascii="Arial" w:hAnsi="Arial" w:cs="Arial"/>
          <w:sz w:val="20"/>
          <w:szCs w:val="20"/>
        </w:rPr>
        <w:tab/>
      </w:r>
      <w:r w:rsidRPr="00B17385">
        <w:rPr>
          <w:rFonts w:ascii="Arial" w:hAnsi="Arial" w:cs="Arial"/>
          <w:sz w:val="20"/>
          <w:szCs w:val="20"/>
        </w:rPr>
        <w:tab/>
        <w:t xml:space="preserve">от </w:t>
      </w:r>
      <w:r w:rsidRPr="00B17385">
        <w:rPr>
          <w:rFonts w:ascii="Arial" w:eastAsia="Calibri" w:hAnsi="Arial" w:cs="Arial"/>
          <w:sz w:val="20"/>
          <w:szCs w:val="20"/>
        </w:rPr>
        <w:t>2017</w:t>
      </w:r>
      <w:r w:rsidRPr="00B17385">
        <w:rPr>
          <w:rFonts w:ascii="Arial" w:hAnsi="Arial" w:cs="Arial"/>
          <w:sz w:val="20"/>
          <w:szCs w:val="20"/>
        </w:rPr>
        <w:t xml:space="preserve"> г.  №</w:t>
      </w:r>
    </w:p>
    <w:p w:rsidR="003C2DF4" w:rsidRPr="00702BA9" w:rsidRDefault="003C2DF4" w:rsidP="003C2D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C2DF4" w:rsidRPr="00492FA3" w:rsidRDefault="003C2DF4" w:rsidP="003C2DF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2FA3">
        <w:rPr>
          <w:rFonts w:ascii="Arial" w:eastAsia="Calibri" w:hAnsi="Arial" w:cs="Arial"/>
          <w:sz w:val="24"/>
          <w:szCs w:val="24"/>
        </w:rPr>
        <w:t xml:space="preserve">Перечень </w:t>
      </w:r>
    </w:p>
    <w:p w:rsidR="003C2DF4" w:rsidRPr="00492FA3" w:rsidRDefault="003C2DF4" w:rsidP="003C2DF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2FA3">
        <w:rPr>
          <w:rFonts w:ascii="Arial" w:eastAsia="Calibri" w:hAnsi="Arial" w:cs="Arial"/>
          <w:sz w:val="24"/>
          <w:szCs w:val="24"/>
        </w:rPr>
        <w:t xml:space="preserve">организаций и объектов </w:t>
      </w:r>
      <w:r w:rsidR="00B17385" w:rsidRPr="00492FA3">
        <w:rPr>
          <w:rFonts w:ascii="Arial" w:hAnsi="Arial" w:cs="Arial"/>
          <w:sz w:val="24"/>
          <w:szCs w:val="24"/>
        </w:rPr>
        <w:t>Никольского</w:t>
      </w:r>
      <w:r w:rsidRPr="00492FA3">
        <w:rPr>
          <w:rFonts w:ascii="Arial" w:eastAsia="Calibri" w:hAnsi="Arial" w:cs="Arial"/>
          <w:sz w:val="24"/>
          <w:szCs w:val="24"/>
        </w:rPr>
        <w:t xml:space="preserve"> сельс</w:t>
      </w:r>
      <w:r w:rsidRPr="00492FA3">
        <w:rPr>
          <w:rFonts w:ascii="Arial" w:hAnsi="Arial" w:cs="Arial"/>
          <w:sz w:val="24"/>
          <w:szCs w:val="24"/>
        </w:rPr>
        <w:t>овета Октябрь</w:t>
      </w:r>
      <w:r w:rsidRPr="00492FA3">
        <w:rPr>
          <w:rFonts w:ascii="Arial" w:eastAsia="Calibri" w:hAnsi="Arial" w:cs="Arial"/>
          <w:sz w:val="24"/>
          <w:szCs w:val="24"/>
        </w:rPr>
        <w:t xml:space="preserve">ского </w:t>
      </w:r>
      <w:r w:rsidRPr="00492FA3">
        <w:rPr>
          <w:rFonts w:ascii="Arial" w:hAnsi="Arial" w:cs="Arial"/>
          <w:sz w:val="24"/>
          <w:szCs w:val="24"/>
        </w:rPr>
        <w:t xml:space="preserve">района, </w:t>
      </w:r>
      <w:r w:rsidRPr="00492FA3">
        <w:rPr>
          <w:rFonts w:ascii="Arial" w:eastAsia="Calibri" w:hAnsi="Arial" w:cs="Arial"/>
          <w:sz w:val="24"/>
          <w:szCs w:val="24"/>
        </w:rPr>
        <w:t xml:space="preserve">на прилегающих территориях  к  которым не допускается розничная продажа алкогольной продукции </w:t>
      </w:r>
    </w:p>
    <w:p w:rsidR="003C2DF4" w:rsidRPr="00492FA3" w:rsidRDefault="003C2DF4" w:rsidP="003C2DF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820"/>
        <w:gridCol w:w="3960"/>
      </w:tblGrid>
      <w:tr w:rsidR="003C2DF4" w:rsidRPr="00492FA3" w:rsidTr="009523B8">
        <w:tc>
          <w:tcPr>
            <w:tcW w:w="675" w:type="dxa"/>
          </w:tcPr>
          <w:p w:rsidR="003C2DF4" w:rsidRPr="00492FA3" w:rsidRDefault="003C2DF4" w:rsidP="009523B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3C2DF4" w:rsidRPr="00492FA3" w:rsidRDefault="003C2DF4" w:rsidP="009523B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492FA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92FA3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492FA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3C2DF4" w:rsidRPr="00492FA3" w:rsidRDefault="003C2DF4" w:rsidP="009523B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eastAsia="Calibri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60" w:type="dxa"/>
          </w:tcPr>
          <w:p w:rsidR="003C2DF4" w:rsidRPr="00492FA3" w:rsidRDefault="003C2DF4" w:rsidP="009523B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eastAsia="Calibri" w:hAnsi="Arial" w:cs="Arial"/>
                <w:sz w:val="24"/>
                <w:szCs w:val="24"/>
              </w:rPr>
              <w:t>Место нахождения</w:t>
            </w:r>
          </w:p>
        </w:tc>
      </w:tr>
      <w:tr w:rsidR="003C2DF4" w:rsidRPr="00492FA3" w:rsidTr="009523B8">
        <w:tc>
          <w:tcPr>
            <w:tcW w:w="675" w:type="dxa"/>
          </w:tcPr>
          <w:p w:rsidR="003C2DF4" w:rsidRPr="00492FA3" w:rsidRDefault="003C2DF4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C2DF4" w:rsidRPr="00492FA3" w:rsidRDefault="003C2DF4" w:rsidP="00B173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eastAsia="Calibri" w:hAnsi="Arial" w:cs="Arial"/>
                <w:sz w:val="24"/>
                <w:szCs w:val="24"/>
              </w:rPr>
              <w:t xml:space="preserve">МКОУ </w:t>
            </w:r>
            <w:r w:rsidRPr="00492FA3">
              <w:rPr>
                <w:rFonts w:ascii="Arial" w:hAnsi="Arial" w:cs="Arial"/>
                <w:sz w:val="24"/>
                <w:szCs w:val="24"/>
              </w:rPr>
              <w:t>«</w:t>
            </w:r>
            <w:r w:rsidR="00B17385" w:rsidRPr="00492FA3">
              <w:rPr>
                <w:rFonts w:ascii="Arial" w:hAnsi="Arial" w:cs="Arial"/>
                <w:sz w:val="24"/>
                <w:szCs w:val="24"/>
              </w:rPr>
              <w:t>Николь</w:t>
            </w:r>
            <w:r w:rsidRPr="00492FA3">
              <w:rPr>
                <w:rFonts w:ascii="Arial" w:eastAsia="Calibri" w:hAnsi="Arial" w:cs="Arial"/>
                <w:sz w:val="24"/>
                <w:szCs w:val="24"/>
              </w:rPr>
              <w:t xml:space="preserve">ская </w:t>
            </w:r>
            <w:r w:rsidR="00B17385" w:rsidRPr="00492FA3">
              <w:rPr>
                <w:rFonts w:ascii="Arial" w:hAnsi="Arial" w:cs="Arial"/>
                <w:sz w:val="24"/>
                <w:szCs w:val="24"/>
              </w:rPr>
              <w:t xml:space="preserve">основная </w:t>
            </w:r>
            <w:r w:rsidRPr="00492FA3">
              <w:rPr>
                <w:rFonts w:ascii="Arial" w:hAnsi="Arial" w:cs="Arial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3960" w:type="dxa"/>
          </w:tcPr>
          <w:p w:rsidR="003C2DF4" w:rsidRPr="00492FA3" w:rsidRDefault="00B17385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492FA3">
              <w:rPr>
                <w:rFonts w:ascii="Arial" w:hAnsi="Arial" w:cs="Arial"/>
                <w:sz w:val="24"/>
                <w:szCs w:val="24"/>
              </w:rPr>
              <w:t>Провоторова</w:t>
            </w:r>
            <w:proofErr w:type="spellEnd"/>
          </w:p>
        </w:tc>
      </w:tr>
      <w:tr w:rsidR="003C2DF4" w:rsidRPr="00492FA3" w:rsidTr="009523B8">
        <w:tc>
          <w:tcPr>
            <w:tcW w:w="675" w:type="dxa"/>
          </w:tcPr>
          <w:p w:rsidR="003C2DF4" w:rsidRPr="00492FA3" w:rsidRDefault="003C2DF4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C2DF4" w:rsidRPr="00492FA3" w:rsidRDefault="00B17385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hAnsi="Arial" w:cs="Arial"/>
                <w:sz w:val="24"/>
                <w:szCs w:val="24"/>
              </w:rPr>
              <w:t>Никольский</w:t>
            </w:r>
            <w:r w:rsidR="003C2DF4" w:rsidRPr="00492FA3">
              <w:rPr>
                <w:rFonts w:ascii="Arial" w:hAnsi="Arial" w:cs="Arial"/>
                <w:sz w:val="24"/>
                <w:szCs w:val="24"/>
              </w:rPr>
              <w:t xml:space="preserve"> ФАП</w:t>
            </w:r>
          </w:p>
        </w:tc>
        <w:tc>
          <w:tcPr>
            <w:tcW w:w="3960" w:type="dxa"/>
          </w:tcPr>
          <w:p w:rsidR="003C2DF4" w:rsidRPr="00492FA3" w:rsidRDefault="00B17385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492FA3">
              <w:rPr>
                <w:rFonts w:ascii="Arial" w:hAnsi="Arial" w:cs="Arial"/>
                <w:sz w:val="24"/>
                <w:szCs w:val="24"/>
              </w:rPr>
              <w:t>Дюмина</w:t>
            </w:r>
            <w:proofErr w:type="spellEnd"/>
          </w:p>
        </w:tc>
      </w:tr>
      <w:tr w:rsidR="003C2DF4" w:rsidRPr="00492FA3" w:rsidTr="009523B8">
        <w:trPr>
          <w:trHeight w:val="362"/>
        </w:trPr>
        <w:tc>
          <w:tcPr>
            <w:tcW w:w="675" w:type="dxa"/>
          </w:tcPr>
          <w:p w:rsidR="003C2DF4" w:rsidRPr="00492FA3" w:rsidRDefault="003C2DF4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C2DF4" w:rsidRPr="00492FA3" w:rsidRDefault="003C2DF4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eastAsia="Calibri" w:hAnsi="Arial" w:cs="Arial"/>
                <w:sz w:val="24"/>
                <w:szCs w:val="24"/>
              </w:rPr>
              <w:t>МКУК «</w:t>
            </w:r>
            <w:r w:rsidR="00B17385" w:rsidRPr="00492FA3">
              <w:rPr>
                <w:rFonts w:ascii="Arial" w:hAnsi="Arial" w:cs="Arial"/>
                <w:sz w:val="24"/>
                <w:szCs w:val="24"/>
              </w:rPr>
              <w:t>Никольский</w:t>
            </w:r>
            <w:r w:rsidRPr="00492FA3">
              <w:rPr>
                <w:rFonts w:ascii="Arial" w:hAnsi="Arial" w:cs="Arial"/>
                <w:sz w:val="24"/>
                <w:szCs w:val="24"/>
              </w:rPr>
              <w:t xml:space="preserve"> сельский Дом культуры</w:t>
            </w:r>
            <w:r w:rsidRPr="00492FA3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3C2DF4" w:rsidRPr="00492FA3" w:rsidRDefault="00B17385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492FA3">
              <w:rPr>
                <w:rFonts w:ascii="Arial" w:hAnsi="Arial" w:cs="Arial"/>
                <w:sz w:val="24"/>
                <w:szCs w:val="24"/>
              </w:rPr>
              <w:t>Провоторова</w:t>
            </w:r>
            <w:proofErr w:type="spellEnd"/>
          </w:p>
        </w:tc>
      </w:tr>
    </w:tbl>
    <w:p w:rsidR="003C2DF4" w:rsidRPr="00492FA3" w:rsidRDefault="003C2DF4" w:rsidP="003C2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F4" w:rsidRDefault="003C2DF4" w:rsidP="003C2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DF4" w:rsidRDefault="003C2DF4" w:rsidP="003C2D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C2DF4" w:rsidRDefault="003C2DF4" w:rsidP="003C2DF4">
      <w:pPr>
        <w:sectPr w:rsidR="003C2DF4" w:rsidSect="00AE44E7">
          <w:pgSz w:w="12480" w:h="16460"/>
          <w:pgMar w:top="1134" w:right="714" w:bottom="709" w:left="1531" w:header="720" w:footer="720" w:gutter="0"/>
          <w:cols w:space="708"/>
          <w:noEndnote/>
          <w:docGrid w:linePitch="299"/>
        </w:sectPr>
      </w:pPr>
    </w:p>
    <w:p w:rsidR="003C2DF4" w:rsidRPr="00492FA3" w:rsidRDefault="003C2DF4" w:rsidP="003C2D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92FA3">
        <w:rPr>
          <w:rFonts w:ascii="Arial" w:hAnsi="Arial" w:cs="Arial"/>
          <w:sz w:val="20"/>
          <w:szCs w:val="20"/>
        </w:rPr>
        <w:lastRenderedPageBreak/>
        <w:t xml:space="preserve">Приложение № 2 к постановлению </w:t>
      </w:r>
    </w:p>
    <w:p w:rsidR="003C2DF4" w:rsidRPr="00492FA3" w:rsidRDefault="003C2DF4" w:rsidP="003C2D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92FA3">
        <w:rPr>
          <w:rFonts w:ascii="Arial" w:hAnsi="Arial" w:cs="Arial"/>
          <w:sz w:val="20"/>
          <w:szCs w:val="20"/>
        </w:rPr>
        <w:t xml:space="preserve">Администрации </w:t>
      </w:r>
      <w:r w:rsidR="00B17385" w:rsidRPr="00492FA3">
        <w:rPr>
          <w:rFonts w:ascii="Arial" w:hAnsi="Arial" w:cs="Arial"/>
          <w:sz w:val="20"/>
          <w:szCs w:val="20"/>
        </w:rPr>
        <w:t>Никольского</w:t>
      </w:r>
      <w:r w:rsidRPr="00492FA3">
        <w:rPr>
          <w:rFonts w:ascii="Arial" w:hAnsi="Arial" w:cs="Arial"/>
          <w:sz w:val="20"/>
          <w:szCs w:val="20"/>
        </w:rPr>
        <w:t xml:space="preserve"> сельсовета</w:t>
      </w:r>
    </w:p>
    <w:p w:rsidR="003C2DF4" w:rsidRPr="00492FA3" w:rsidRDefault="003C2DF4" w:rsidP="003C2D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92FA3">
        <w:rPr>
          <w:rFonts w:ascii="Arial" w:hAnsi="Arial" w:cs="Arial"/>
          <w:sz w:val="20"/>
          <w:szCs w:val="20"/>
        </w:rPr>
        <w:t xml:space="preserve">от 2017г. № </w:t>
      </w:r>
    </w:p>
    <w:p w:rsidR="003C2DF4" w:rsidRDefault="003C2DF4" w:rsidP="003C2D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C2DF4" w:rsidRPr="007E5584" w:rsidRDefault="003C2DF4" w:rsidP="003C2D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C2DF4" w:rsidRPr="00492FA3" w:rsidRDefault="004A06CD" w:rsidP="003C2DF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492FA3">
        <w:rPr>
          <w:rFonts w:ascii="Arial" w:hAnsi="Arial" w:cs="Arial"/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6" type="#_x0000_t19" style="position:absolute;left:0;text-align:left;margin-left:659.85pt;margin-top:19.85pt;width:71.85pt;height:101.9pt;z-index:251666944" coordsize="25866,21600" adj="-6644802,,4266" path="wr-17334,,25866,43200,,426,25866,21600nfewr-17334,,25866,43200,,426,25866,21600l4266,21600nsxe">
            <v:path o:connectlocs="0,426;25866,21600;4266,21600"/>
          </v:shape>
        </w:pict>
      </w:r>
      <w:r w:rsidR="003C2DF4" w:rsidRPr="00492FA3">
        <w:rPr>
          <w:rFonts w:ascii="Arial" w:hAnsi="Arial" w:cs="Arial"/>
          <w:b/>
          <w:sz w:val="24"/>
          <w:szCs w:val="24"/>
        </w:rPr>
        <w:t xml:space="preserve"> </w:t>
      </w:r>
      <w:r w:rsidR="003C2DF4" w:rsidRPr="00492FA3">
        <w:rPr>
          <w:rFonts w:ascii="Arial" w:eastAsia="Calibri" w:hAnsi="Arial" w:cs="Arial"/>
          <w:b/>
          <w:sz w:val="24"/>
          <w:szCs w:val="24"/>
        </w:rPr>
        <w:t>Схем</w:t>
      </w:r>
      <w:r w:rsidR="003C2DF4" w:rsidRPr="00492FA3">
        <w:rPr>
          <w:rFonts w:ascii="Arial" w:hAnsi="Arial" w:cs="Arial"/>
          <w:b/>
          <w:sz w:val="24"/>
          <w:szCs w:val="24"/>
        </w:rPr>
        <w:t>а</w:t>
      </w:r>
      <w:r w:rsidR="003C2DF4" w:rsidRPr="00492FA3">
        <w:rPr>
          <w:rFonts w:ascii="Arial" w:eastAsia="Calibri" w:hAnsi="Arial" w:cs="Arial"/>
          <w:b/>
          <w:sz w:val="24"/>
          <w:szCs w:val="24"/>
        </w:rPr>
        <w:t xml:space="preserve"> границ прилегающих территорий </w:t>
      </w:r>
      <w:r w:rsidR="003C2DF4" w:rsidRPr="00492FA3">
        <w:rPr>
          <w:rFonts w:ascii="Arial" w:eastAsia="Times New Roman" w:hAnsi="Arial" w:cs="Arial"/>
          <w:b/>
          <w:sz w:val="24"/>
          <w:szCs w:val="24"/>
          <w:lang w:eastAsia="ru-RU"/>
        </w:rPr>
        <w:t>к некоторым организациям и объектам территорий, на которых не допускается розничная продажа алкогольной продукции</w:t>
      </w:r>
      <w:r w:rsidR="003C2DF4" w:rsidRPr="00492FA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C2DF4" w:rsidRPr="00492FA3">
        <w:rPr>
          <w:rFonts w:ascii="Arial" w:eastAsia="Calibri" w:hAnsi="Arial" w:cs="Arial"/>
          <w:b/>
          <w:color w:val="000000"/>
          <w:sz w:val="24"/>
          <w:szCs w:val="24"/>
        </w:rPr>
        <w:t xml:space="preserve">на территории </w:t>
      </w:r>
      <w:r w:rsidR="00B17385" w:rsidRPr="00492FA3">
        <w:rPr>
          <w:rFonts w:ascii="Arial" w:hAnsi="Arial" w:cs="Arial"/>
          <w:b/>
          <w:sz w:val="24"/>
          <w:szCs w:val="24"/>
        </w:rPr>
        <w:t>Никольского</w:t>
      </w:r>
      <w:r w:rsidR="003C2DF4" w:rsidRPr="00492FA3">
        <w:rPr>
          <w:rFonts w:ascii="Arial" w:eastAsia="Calibri" w:hAnsi="Arial" w:cs="Arial"/>
          <w:b/>
          <w:sz w:val="24"/>
          <w:szCs w:val="24"/>
        </w:rPr>
        <w:t xml:space="preserve"> сельс</w:t>
      </w:r>
      <w:r w:rsidR="003C2DF4" w:rsidRPr="00492FA3">
        <w:rPr>
          <w:rFonts w:ascii="Arial" w:hAnsi="Arial" w:cs="Arial"/>
          <w:b/>
          <w:sz w:val="24"/>
          <w:szCs w:val="24"/>
        </w:rPr>
        <w:t>овета</w:t>
      </w:r>
    </w:p>
    <w:p w:rsidR="003C2DF4" w:rsidRPr="00492FA3" w:rsidRDefault="003C2DF4" w:rsidP="003C2DF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C2DF4" w:rsidRDefault="003C2DF4" w:rsidP="003C2DF4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3C2DF4" w:rsidRDefault="003C2DF4" w:rsidP="003C2D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</w:t>
      </w:r>
      <w:r w:rsidRPr="000F40D3">
        <w:rPr>
          <w:rFonts w:ascii="Times New Roman" w:hAnsi="Times New Roman" w:cs="Times New Roman"/>
          <w:color w:val="000000"/>
        </w:rPr>
        <w:t xml:space="preserve">Граница </w:t>
      </w:r>
      <w:proofErr w:type="gramStart"/>
      <w:r w:rsidRPr="000F40D3">
        <w:rPr>
          <w:rFonts w:ascii="Times New Roman" w:hAnsi="Times New Roman" w:cs="Times New Roman"/>
          <w:color w:val="000000"/>
        </w:rPr>
        <w:t>прилегающей</w:t>
      </w:r>
      <w:proofErr w:type="gramEnd"/>
      <w:r w:rsidRPr="000F40D3">
        <w:rPr>
          <w:rFonts w:ascii="Times New Roman" w:hAnsi="Times New Roman" w:cs="Times New Roman"/>
          <w:color w:val="000000"/>
        </w:rPr>
        <w:t xml:space="preserve"> </w:t>
      </w:r>
    </w:p>
    <w:p w:rsidR="003C2DF4" w:rsidRPr="000F40D3" w:rsidRDefault="00492FA3" w:rsidP="00492FA3">
      <w:pPr>
        <w:shd w:val="clear" w:color="auto" w:fill="FFFFFF"/>
        <w:tabs>
          <w:tab w:val="left" w:pos="3772"/>
          <w:tab w:val="center" w:pos="7096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3C2DF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</w:t>
      </w:r>
      <w:r w:rsidR="003C2DF4" w:rsidRPr="000F40D3">
        <w:rPr>
          <w:rFonts w:ascii="Times New Roman" w:hAnsi="Times New Roman" w:cs="Times New Roman"/>
          <w:color w:val="000000"/>
        </w:rPr>
        <w:t>территории</w:t>
      </w:r>
    </w:p>
    <w:p w:rsidR="003C2DF4" w:rsidRPr="000F40D3" w:rsidRDefault="00415E59" w:rsidP="003C2D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E3399">
        <w:rPr>
          <w:noProof/>
          <w:lang w:eastAsia="ru-RU"/>
        </w:rPr>
        <w:pict>
          <v:oval id="_x0000_s1043" style="position:absolute;left:0;text-align:left;margin-left:390.4pt;margin-top:7.6pt;width:185.25pt;height:178.5pt;z-index:251663872" filled="f" fillcolor="#eeece1"/>
        </w:pict>
      </w:r>
    </w:p>
    <w:p w:rsidR="00492FA3" w:rsidRDefault="00415E59" w:rsidP="00492FA3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oval id="_x0000_s1044" style="position:absolute;margin-left:62.55pt;margin-top:4.25pt;width:161.25pt;height:153pt;z-index:251664896" filled="f" fillcolor="#eeece1"/>
        </w:pict>
      </w:r>
      <w:r w:rsidR="003C2DF4" w:rsidRPr="003E7E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3C2DF4">
        <w:rPr>
          <w:rFonts w:ascii="Times New Roman" w:hAnsi="Times New Roman" w:cs="Times New Roman"/>
        </w:rPr>
        <w:t xml:space="preserve">           </w:t>
      </w:r>
      <w:r w:rsidR="003C2DF4" w:rsidRPr="003E7E93">
        <w:rPr>
          <w:rFonts w:ascii="Times New Roman" w:hAnsi="Times New Roman" w:cs="Times New Roman"/>
        </w:rPr>
        <w:t xml:space="preserve"> </w:t>
      </w:r>
      <w:r w:rsidR="003C2DF4">
        <w:rPr>
          <w:rFonts w:ascii="Times New Roman" w:hAnsi="Times New Roman" w:cs="Times New Roman"/>
        </w:rPr>
        <w:t xml:space="preserve">                     </w:t>
      </w:r>
      <w:r w:rsidR="003C2DF4" w:rsidRPr="000F40D3">
        <w:rPr>
          <w:rFonts w:ascii="Times New Roman" w:hAnsi="Times New Roman" w:cs="Times New Roman"/>
        </w:rPr>
        <w:t xml:space="preserve">не менее </w:t>
      </w:r>
      <w:r w:rsidR="003C2DF4">
        <w:rPr>
          <w:rFonts w:ascii="Times New Roman" w:hAnsi="Times New Roman" w:cs="Times New Roman"/>
        </w:rPr>
        <w:t>100м</w:t>
      </w:r>
      <w:r w:rsidR="003C2DF4" w:rsidRPr="000F40D3">
        <w:rPr>
          <w:rFonts w:ascii="Times New Roman" w:hAnsi="Times New Roman" w:cs="Times New Roman"/>
        </w:rPr>
        <w:tab/>
      </w:r>
    </w:p>
    <w:p w:rsidR="00415E59" w:rsidRDefault="004A06CD" w:rsidP="00492FA3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  <w:r w:rsidRPr="00492FA3">
        <w:rPr>
          <w:rFonts w:ascii="Arial" w:hAnsi="Arial" w:cs="Arial"/>
          <w:noProof/>
          <w:lang w:eastAsia="ru-RU"/>
        </w:rPr>
        <w:pict>
          <v:oval id="_x0000_s1042" style="position:absolute;margin-left:611.8pt;margin-top:10.55pt;width:149.25pt;height:141.7pt;z-index:251662848" filled="f" fillcolor="#eeece1"/>
        </w:pict>
      </w:r>
    </w:p>
    <w:p w:rsidR="003C2DF4" w:rsidRPr="000F40D3" w:rsidRDefault="00492FA3" w:rsidP="00492FA3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менее 50 метров</w:t>
      </w:r>
      <w:r>
        <w:rPr>
          <w:rFonts w:ascii="Times New Roman" w:hAnsi="Times New Roman" w:cs="Times New Roman"/>
        </w:rPr>
        <w:tab/>
      </w:r>
      <w:r w:rsidR="003C2DF4" w:rsidRPr="000F40D3">
        <w:rPr>
          <w:rFonts w:ascii="Times New Roman" w:hAnsi="Times New Roman" w:cs="Times New Roman"/>
        </w:rPr>
        <w:t>100 м</w:t>
      </w:r>
    </w:p>
    <w:p w:rsidR="00492FA3" w:rsidRDefault="00415E59" w:rsidP="00492FA3">
      <w:pPr>
        <w:tabs>
          <w:tab w:val="left" w:pos="3645"/>
          <w:tab w:val="left" w:pos="9420"/>
        </w:tabs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40" style="position:absolute;margin-left:115.8pt;margin-top:10.5pt;width:42.75pt;height:81pt;flip:y;z-index:251660800">
            <v:textbox style="layout-flow:vertical;mso-layout-flow-alt:bottom-to-top">
              <w:txbxContent>
                <w:p w:rsidR="003C2DF4" w:rsidRPr="00DC1389" w:rsidRDefault="00B17385" w:rsidP="00492F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Никольский</w:t>
                  </w:r>
                  <w:r w:rsidR="003C2D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ФАП</w:t>
                  </w:r>
                </w:p>
              </w:txbxContent>
            </v:textbox>
          </v:rect>
        </w:pict>
      </w:r>
      <w:r w:rsidR="00492FA3"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466.8pt;margin-top:5.4pt;width:88.5pt;height:33.75pt;z-index:251646464">
            <v:textbox style="mso-next-textbox:#_x0000_s1026">
              <w:txbxContent>
                <w:p w:rsidR="003C2DF4" w:rsidRDefault="00B17385" w:rsidP="003C2DF4">
                  <w:r>
                    <w:t>Никольская О</w:t>
                  </w:r>
                  <w:r w:rsidR="003C2DF4">
                    <w:t>ОШ</w:t>
                  </w:r>
                </w:p>
              </w:txbxContent>
            </v:textbox>
          </v:rect>
        </w:pict>
      </w:r>
      <w:r w:rsidR="009E3399" w:rsidRPr="009E3399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487.8pt;margin-top:.1pt;width:55.5pt;height:0;flip:x;z-index:251661824" o:connectortype="straight">
            <v:stroke endarrow="block"/>
          </v:shape>
        </w:pict>
      </w:r>
      <w:r w:rsidR="00492FA3">
        <w:tab/>
        <w:t xml:space="preserve">                                                                     </w:t>
      </w:r>
      <w:r w:rsidR="00492FA3" w:rsidRPr="000F40D3">
        <w:rPr>
          <w:rFonts w:ascii="Times New Roman" w:hAnsi="Times New Roman" w:cs="Times New Roman"/>
        </w:rPr>
        <w:t xml:space="preserve"> </w:t>
      </w:r>
      <w:r w:rsidR="00492FA3">
        <w:rPr>
          <w:rFonts w:ascii="Times New Roman" w:hAnsi="Times New Roman" w:cs="Times New Roman"/>
        </w:rPr>
        <w:tab/>
      </w:r>
    </w:p>
    <w:p w:rsidR="00492FA3" w:rsidRPr="00415E59" w:rsidRDefault="00492FA3" w:rsidP="00415E59">
      <w:pPr>
        <w:pStyle w:val="a6"/>
        <w:rPr>
          <w:rFonts w:ascii="Arial" w:hAnsi="Arial" w:cs="Arial"/>
        </w:rPr>
      </w:pPr>
      <w:r>
        <w:t xml:space="preserve">                                                                                </w:t>
      </w:r>
      <w:r w:rsidR="00415E59">
        <w:t xml:space="preserve">                          </w:t>
      </w:r>
      <w:r>
        <w:t xml:space="preserve"> </w:t>
      </w:r>
      <w:r w:rsidRPr="00415E59">
        <w:rPr>
          <w:rFonts w:ascii="Arial" w:hAnsi="Arial" w:cs="Arial"/>
        </w:rPr>
        <w:t>Почтовое отделение</w:t>
      </w:r>
    </w:p>
    <w:p w:rsidR="003C2DF4" w:rsidRPr="00415E59" w:rsidRDefault="004A06CD" w:rsidP="00415E59">
      <w:pPr>
        <w:pStyle w:val="a6"/>
        <w:rPr>
          <w:rFonts w:ascii="Arial" w:hAnsi="Arial" w:cs="Arial"/>
        </w:rPr>
      </w:pPr>
      <w:r w:rsidRPr="009E3399">
        <w:rPr>
          <w:rFonts w:ascii="Times New Roman" w:hAnsi="Times New Roman" w:cs="Times New Roman"/>
          <w:noProof/>
          <w:lang w:eastAsia="ru-RU"/>
        </w:rPr>
        <w:pict>
          <v:rect id="_x0000_s1047" style="position:absolute;margin-left:668.7pt;margin-top:1.65pt;width:63pt;height:55.4pt;z-index:251667968">
            <v:textbox style="mso-next-textbox:#_x0000_s1047">
              <w:txbxContent>
                <w:p w:rsidR="003C2DF4" w:rsidRPr="000F40D3" w:rsidRDefault="00B17385" w:rsidP="003C2DF4">
                  <w:pPr>
                    <w:tabs>
                      <w:tab w:val="left" w:pos="759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Никольский</w:t>
                  </w:r>
                  <w:r w:rsidR="003C2D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СДК</w:t>
                  </w:r>
                  <w:r w:rsidR="003C2DF4" w:rsidRPr="00507AC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C2DF4" w:rsidRPr="000F40D3">
                    <w:rPr>
                      <w:rFonts w:ascii="Times New Roman" w:hAnsi="Times New Roman" w:cs="Times New Roman"/>
                    </w:rPr>
                    <w:t>не менее 50 м</w:t>
                  </w:r>
                  <w:r w:rsidR="003C2DF4" w:rsidRPr="00507AC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C2DF4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607695" cy="164946"/>
                        <wp:effectExtent l="19050" t="0" r="190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695" cy="1649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2DF4" w:rsidRPr="00DC1389" w:rsidRDefault="003C2DF4" w:rsidP="003C2D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492FA3" w:rsidRPr="00415E59">
        <w:rPr>
          <w:rFonts w:ascii="Arial" w:hAnsi="Arial" w:cs="Arial"/>
          <w:noProof/>
          <w:lang w:eastAsia="ru-RU"/>
        </w:rPr>
        <w:pict>
          <v:rect id="_x0000_s1038" style="position:absolute;margin-left:278.25pt;margin-top:16.15pt;width:25.05pt;height:20.95pt;flip:y;z-index:251658752">
            <v:textbox style="mso-next-textbox:#_x0000_s1038">
              <w:txbxContent>
                <w:p w:rsidR="003C2DF4" w:rsidRPr="00031448" w:rsidRDefault="004A06CD" w:rsidP="003C2D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 w:rsidR="00492FA3" w:rsidRPr="00415E59">
        <w:rPr>
          <w:rFonts w:ascii="Arial" w:hAnsi="Arial" w:cs="Arial"/>
        </w:rPr>
        <w:t xml:space="preserve">                                                                            </w:t>
      </w:r>
      <w:r w:rsidR="00415E59">
        <w:rPr>
          <w:rFonts w:ascii="Arial" w:hAnsi="Arial" w:cs="Arial"/>
        </w:rPr>
        <w:t xml:space="preserve">                         </w:t>
      </w:r>
      <w:r w:rsidR="00492FA3" w:rsidRPr="00415E59">
        <w:rPr>
          <w:rFonts w:ascii="Arial" w:hAnsi="Arial" w:cs="Arial"/>
        </w:rPr>
        <w:t xml:space="preserve"> связи              </w:t>
      </w:r>
    </w:p>
    <w:p w:rsidR="003C2DF4" w:rsidRDefault="004A06CD" w:rsidP="003C2DF4">
      <w:r w:rsidRPr="009E3399"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margin-left:562.1pt;margin-top:13.35pt;width:73.5pt;height:60pt;flip:y;z-index:251648512" o:connectortype="straight"/>
        </w:pict>
      </w:r>
      <w:r w:rsidRPr="009E3399"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537.3pt;margin-top:1.2pt;width:69.75pt;height:57pt;flip:y;z-index:251647488" o:connectortype="straight"/>
        </w:pict>
      </w:r>
      <w:r w:rsidR="00492FA3">
        <w:t>Граница прилегающей территории</w:t>
      </w:r>
    </w:p>
    <w:p w:rsidR="00415E59" w:rsidRDefault="003C2DF4" w:rsidP="003C2DF4">
      <w:pPr>
        <w:tabs>
          <w:tab w:val="left" w:pos="5385"/>
        </w:tabs>
      </w:pPr>
      <w:r>
        <w:tab/>
      </w:r>
    </w:p>
    <w:p w:rsidR="00415E59" w:rsidRDefault="00415E59" w:rsidP="004A06CD">
      <w:pPr>
        <w:tabs>
          <w:tab w:val="left" w:pos="4461"/>
        </w:tabs>
      </w:pPr>
      <w:r>
        <w:rPr>
          <w:noProof/>
          <w:lang w:eastAsia="ru-RU"/>
        </w:rPr>
        <w:pict>
          <v:shape id="_x0000_s1053" type="#_x0000_t32" style="position:absolute;margin-left:206.55pt;margin-top:12.95pt;width:46.5pt;height:9.55pt;flip:x y;z-index:251671040" o:connectortype="straight">
            <v:stroke endarrow="block"/>
          </v:shape>
        </w:pict>
      </w:r>
      <w:r w:rsidR="004A06CD">
        <w:tab/>
        <w:t>50м</w:t>
      </w:r>
    </w:p>
    <w:p w:rsidR="00415E59" w:rsidRDefault="00415E59" w:rsidP="003C2DF4">
      <w:pPr>
        <w:tabs>
          <w:tab w:val="left" w:pos="5385"/>
        </w:tabs>
      </w:pPr>
    </w:p>
    <w:p w:rsidR="00415E59" w:rsidRDefault="00415E59" w:rsidP="00415E59">
      <w:pPr>
        <w:tabs>
          <w:tab w:val="left" w:pos="3645"/>
          <w:tab w:val="left" w:pos="9420"/>
        </w:tabs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415E59" w:rsidRDefault="004A06CD" w:rsidP="00415E59">
      <w:pPr>
        <w:tabs>
          <w:tab w:val="left" w:pos="5385"/>
        </w:tabs>
        <w:rPr>
          <w:rFonts w:ascii="Times New Roman" w:hAnsi="Times New Roman" w:cs="Times New Roman"/>
        </w:rPr>
      </w:pPr>
      <w:r w:rsidRPr="009E3399"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115.8pt;margin-top:10.15pt;width:439.5pt;height:7.5pt;flip:y;z-index:251650560" o:connectortype="straight"/>
        </w:pict>
      </w:r>
      <w:r w:rsidR="00415E5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415E59">
        <w:rPr>
          <w:rFonts w:ascii="Times New Roman" w:hAnsi="Times New Roman" w:cs="Times New Roman"/>
        </w:rPr>
        <w:t xml:space="preserve">                   </w:t>
      </w:r>
    </w:p>
    <w:p w:rsidR="00415E59" w:rsidRDefault="004A06CD" w:rsidP="00415E59">
      <w:pPr>
        <w:tabs>
          <w:tab w:val="left" w:pos="5385"/>
        </w:tabs>
        <w:rPr>
          <w:rFonts w:ascii="Times New Roman" w:hAnsi="Times New Roman" w:cs="Times New Roman"/>
        </w:rPr>
      </w:pPr>
      <w:r w:rsidRPr="009E3399"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253.05pt;margin-top:21.3pt;width:261.75pt;height:.05pt;z-index:251649536" o:connectortype="straight"/>
        </w:pic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дорога  «</w:t>
      </w:r>
      <w:proofErr w:type="spellStart"/>
      <w:r>
        <w:rPr>
          <w:rFonts w:ascii="Times New Roman" w:hAnsi="Times New Roman" w:cs="Times New Roman"/>
        </w:rPr>
        <w:t>Дюмин</w:t>
      </w:r>
      <w:proofErr w:type="gramStart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Провоторова</w:t>
      </w:r>
      <w:proofErr w:type="spellEnd"/>
    </w:p>
    <w:p w:rsidR="00415E59" w:rsidRDefault="004A06CD" w:rsidP="00415E59">
      <w:pPr>
        <w:tabs>
          <w:tab w:val="left" w:pos="5385"/>
        </w:tabs>
      </w:pPr>
      <w:r>
        <w:rPr>
          <w:noProof/>
          <w:lang w:eastAsia="ru-RU"/>
        </w:rPr>
        <w:pict>
          <v:rect id="_x0000_s1039" style="position:absolute;margin-left:144.4pt;margin-top:3.8pt;width:27.75pt;height:38.85pt;z-index:251659776">
            <v:textbox>
              <w:txbxContent>
                <w:p w:rsidR="003C2DF4" w:rsidRPr="00031448" w:rsidRDefault="004A06CD" w:rsidP="003C2D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 w:rsidR="00415E5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DF4" w:rsidRPr="004A06CD" w:rsidRDefault="00415E59" w:rsidP="004A06CD">
      <w:pPr>
        <w:tabs>
          <w:tab w:val="left" w:pos="5385"/>
        </w:tabs>
      </w:pPr>
      <w:r>
        <w:t xml:space="preserve">                                                                                                                                           </w:t>
      </w:r>
    </w:p>
    <w:p w:rsidR="004A06CD" w:rsidRDefault="003C2DF4" w:rsidP="00415E59">
      <w:pPr>
        <w:tabs>
          <w:tab w:val="left" w:pos="7590"/>
        </w:tabs>
      </w:pPr>
      <w:r>
        <w:t xml:space="preserve">                                                                 </w:t>
      </w:r>
      <w:r w:rsidR="004A06CD">
        <w:t>магазин № 51 ПО Прямицыно</w:t>
      </w:r>
    </w:p>
    <w:p w:rsidR="004338E5" w:rsidRDefault="003C2DF4" w:rsidP="00415E59">
      <w:pPr>
        <w:tabs>
          <w:tab w:val="left" w:pos="7590"/>
        </w:tabs>
      </w:pPr>
      <w:r>
        <w:t xml:space="preserve">                                                                                                  </w:t>
      </w:r>
    </w:p>
    <w:sectPr w:rsidR="004338E5" w:rsidSect="00B361FD">
      <w:pgSz w:w="16460" w:h="12480" w:orient="landscape"/>
      <w:pgMar w:top="856" w:right="1134" w:bottom="153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5.85pt;height:24.25pt;visibility:visible;mso-wrap-style:square" o:bullet="t">
        <v:imagedata r:id="rId1" o:title=""/>
      </v:shape>
    </w:pict>
  </w:numPicBullet>
  <w:abstractNum w:abstractNumId="0">
    <w:nsid w:val="1B943261"/>
    <w:multiLevelType w:val="hybridMultilevel"/>
    <w:tmpl w:val="CDF6CE58"/>
    <w:lvl w:ilvl="0" w:tplc="A4BEB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83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2043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A4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A8B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A3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6A3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ED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EE6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2DF4"/>
    <w:rsid w:val="00000349"/>
    <w:rsid w:val="000424FB"/>
    <w:rsid w:val="001D580D"/>
    <w:rsid w:val="003C2DF4"/>
    <w:rsid w:val="00415E59"/>
    <w:rsid w:val="004338E5"/>
    <w:rsid w:val="00492FA3"/>
    <w:rsid w:val="004A06CD"/>
    <w:rsid w:val="004A55DF"/>
    <w:rsid w:val="004D73E8"/>
    <w:rsid w:val="0087441C"/>
    <w:rsid w:val="008E4F93"/>
    <w:rsid w:val="00940B86"/>
    <w:rsid w:val="009E3399"/>
    <w:rsid w:val="00B17385"/>
    <w:rsid w:val="00BD2253"/>
    <w:rsid w:val="00BE4153"/>
    <w:rsid w:val="00DB6D15"/>
    <w:rsid w:val="00E6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46"/>
        <o:r id="V:Rule10" type="connector" idref="#_x0000_s1030"/>
        <o:r id="V:Rule11" type="connector" idref="#_x0000_s1027"/>
        <o:r id="V:Rule12" type="connector" idref="#_x0000_s1028"/>
        <o:r id="V:Rule14" type="connector" idref="#_x0000_s1041"/>
        <o:r id="V:Rule15" type="connector" idref="#_x0000_s1029"/>
        <o:r id="V:Rule1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2D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5E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2017-10-25T08:00:00Z</dcterms:created>
  <dcterms:modified xsi:type="dcterms:W3CDTF">2017-10-26T07:42:00Z</dcterms:modified>
</cp:coreProperties>
</file>