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4" w:rsidRPr="00A67AB1" w:rsidRDefault="00FE7D64" w:rsidP="00FE7D64">
      <w:pPr>
        <w:rPr>
          <w:sz w:val="24"/>
          <w:szCs w:val="24"/>
        </w:rPr>
      </w:pP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694D3C" w:rsidRDefault="00FE7D64" w:rsidP="00FE7D64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FE7D64" w:rsidRPr="00694D3C" w:rsidRDefault="00FE7D64" w:rsidP="00FE7D64">
      <w:pPr>
        <w:rPr>
          <w:rFonts w:ascii="Arial" w:hAnsi="Arial" w:cs="Arial"/>
          <w:b/>
          <w:sz w:val="32"/>
          <w:szCs w:val="32"/>
        </w:rPr>
      </w:pPr>
    </w:p>
    <w:p w:rsid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от</w:t>
      </w:r>
      <w:r w:rsidR="002F26B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2018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</w:t>
      </w:r>
      <w:r w:rsidR="0023204E">
        <w:rPr>
          <w:rFonts w:ascii="Arial" w:hAnsi="Arial" w:cs="Arial"/>
          <w:b/>
          <w:sz w:val="32"/>
          <w:szCs w:val="32"/>
        </w:rPr>
        <w:t>проект</w:t>
      </w:r>
    </w:p>
    <w:p w:rsidR="00FE7D64" w:rsidRDefault="00FE7D64" w:rsidP="00FE7D64"/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FE7D6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FE7D64">
        <w:rPr>
          <w:rFonts w:ascii="Arial" w:hAnsi="Arial" w:cs="Arial"/>
          <w:b/>
          <w:bCs/>
          <w:sz w:val="32"/>
          <w:szCs w:val="32"/>
        </w:rPr>
        <w:t>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Никольский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района и </w:t>
      </w:r>
      <w:r w:rsidRPr="00FE7D64">
        <w:rPr>
          <w:rFonts w:ascii="Arial" w:hAnsi="Arial" w:cs="Arial"/>
          <w:b/>
          <w:sz w:val="32"/>
          <w:szCs w:val="32"/>
        </w:rPr>
        <w:t xml:space="preserve"> создании инвентаризационной комиссии по определению местонахождения нестационарных торговых объектов на территории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FE7D64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</w:p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A67AB1" w:rsidRDefault="00FE7D64" w:rsidP="00FE7D64">
      <w:pPr>
        <w:rPr>
          <w:sz w:val="24"/>
          <w:szCs w:val="24"/>
        </w:rPr>
      </w:pP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>В  целях реализации Федерального закона от 28.12.2009 №381-ФЗ  «Об основах государственного регулирования торговой деятельности в Российской Федерации» и в соответствии с приказом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Администрация Никольского сельсовета  Октябрьского района Курской  области ПОСТАНОВЛЯЕТ:</w:t>
      </w:r>
    </w:p>
    <w:p w:rsidR="00FE7D64" w:rsidRPr="00FE7D64" w:rsidRDefault="00FE7D64" w:rsidP="00FE7D64">
      <w:pPr>
        <w:jc w:val="both"/>
        <w:rPr>
          <w:rFonts w:ascii="Arial" w:hAnsi="Arial" w:cs="Arial"/>
          <w:bCs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1. Утвердить прилагаемый   </w:t>
      </w:r>
      <w:r w:rsidRPr="00FE7D64">
        <w:rPr>
          <w:rFonts w:ascii="Arial" w:hAnsi="Arial" w:cs="Arial"/>
          <w:bCs/>
          <w:sz w:val="24"/>
          <w:szCs w:val="24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 «Никольский сельсовет» Октябрьского района.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bCs/>
          <w:sz w:val="24"/>
          <w:szCs w:val="24"/>
        </w:rPr>
        <w:t xml:space="preserve">        2. </w:t>
      </w:r>
      <w:r w:rsidRPr="00FE7D64">
        <w:rPr>
          <w:rFonts w:ascii="Arial" w:hAnsi="Arial" w:cs="Arial"/>
          <w:sz w:val="24"/>
          <w:szCs w:val="24"/>
        </w:rPr>
        <w:t>Создать инвентаризационную комиссию по  определению местонахождения нестационарных торговых объектов на территории муниципального</w:t>
      </w:r>
      <w:r w:rsidRPr="00FE7D64">
        <w:rPr>
          <w:rFonts w:ascii="Arial" w:hAnsi="Arial" w:cs="Arial"/>
          <w:b/>
          <w:sz w:val="24"/>
          <w:szCs w:val="24"/>
        </w:rPr>
        <w:t xml:space="preserve"> </w:t>
      </w:r>
      <w:r w:rsidRPr="00FE7D64">
        <w:rPr>
          <w:rFonts w:ascii="Arial" w:hAnsi="Arial" w:cs="Arial"/>
          <w:sz w:val="24"/>
          <w:szCs w:val="24"/>
        </w:rPr>
        <w:t>образования «Никольский сельсовет» Октябрьского района Курской области в составе: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Председатель комисси</w:t>
      </w:r>
      <w:proofErr w:type="gramStart"/>
      <w:r w:rsidRPr="00FE7D64">
        <w:rPr>
          <w:rFonts w:ascii="Arial" w:hAnsi="Arial" w:cs="Arial"/>
          <w:sz w:val="24"/>
          <w:szCs w:val="24"/>
        </w:rPr>
        <w:t>и-</w:t>
      </w:r>
      <w:proofErr w:type="gramEnd"/>
      <w:r w:rsidRPr="00FE7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Мезенцев В.Н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</w:t>
      </w:r>
      <w:r w:rsidRPr="00FE7D64">
        <w:rPr>
          <w:rFonts w:ascii="Arial" w:hAnsi="Arial" w:cs="Arial"/>
          <w:sz w:val="24"/>
          <w:szCs w:val="24"/>
        </w:rPr>
        <w:t>лава Никольского сельсовета;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Секретарь комисси</w:t>
      </w:r>
      <w:proofErr w:type="gramStart"/>
      <w:r w:rsidRPr="00FE7D64">
        <w:rPr>
          <w:rFonts w:ascii="Arial" w:hAnsi="Arial" w:cs="Arial"/>
          <w:sz w:val="24"/>
          <w:szCs w:val="24"/>
        </w:rPr>
        <w:t>и-</w:t>
      </w:r>
      <w:proofErr w:type="gramEnd"/>
      <w:r w:rsidRPr="00FE7D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  <w:r>
        <w:rPr>
          <w:rFonts w:ascii="Arial" w:hAnsi="Arial" w:cs="Arial"/>
          <w:sz w:val="24"/>
          <w:szCs w:val="24"/>
        </w:rPr>
        <w:t xml:space="preserve"> О.Г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заместитель Г</w:t>
      </w:r>
      <w:r w:rsidRPr="00FE7D64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 А</w:t>
      </w:r>
      <w:r w:rsidRPr="00FE7D64">
        <w:rPr>
          <w:rFonts w:ascii="Arial" w:hAnsi="Arial" w:cs="Arial"/>
          <w:sz w:val="24"/>
          <w:szCs w:val="24"/>
        </w:rPr>
        <w:t>дминистрации;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Члены комиссии </w:t>
      </w:r>
      <w:proofErr w:type="gramStart"/>
      <w:r w:rsidRPr="00FE7D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геева Н.Н.</w:t>
      </w:r>
      <w:r w:rsidRPr="00FE7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отдела</w:t>
      </w:r>
      <w:r w:rsidRPr="00FE7D64">
        <w:rPr>
          <w:rFonts w:ascii="Arial" w:hAnsi="Arial" w:cs="Arial"/>
          <w:sz w:val="24"/>
          <w:szCs w:val="24"/>
        </w:rPr>
        <w:t xml:space="preserve"> Администрации Никольского сельсовета</w:t>
      </w:r>
    </w:p>
    <w:p w:rsidR="00FE7D64" w:rsidRPr="00FE7D64" w:rsidRDefault="00FE7D64" w:rsidP="00FE7D64">
      <w:pPr>
        <w:jc w:val="both"/>
        <w:rPr>
          <w:rFonts w:ascii="Arial" w:hAnsi="Arial" w:cs="Arial"/>
          <w:b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Сергеева М.Н.</w:t>
      </w:r>
      <w:r w:rsidRPr="00FE7D64">
        <w:rPr>
          <w:rFonts w:ascii="Arial" w:hAnsi="Arial" w:cs="Arial"/>
          <w:sz w:val="24"/>
          <w:szCs w:val="24"/>
        </w:rPr>
        <w:t xml:space="preserve"> депутат Собрания депутатов Никольского сельсовета.</w:t>
      </w: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>3.Постановление вступает в силу после его подписания.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</w:p>
    <w:p w:rsid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Глава   Никольского сельсовета                   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  <w:r w:rsidRPr="00FE7D64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br w:type="page"/>
      </w:r>
      <w:r w:rsidRPr="00FE7D64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     Приложение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 Никольского сельсовета Октябрьского района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от </w:t>
      </w:r>
      <w:r w:rsidR="002320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2018</w:t>
      </w:r>
      <w:r w:rsidRPr="00FE7D64">
        <w:rPr>
          <w:rFonts w:ascii="Arial" w:hAnsi="Arial" w:cs="Arial"/>
          <w:sz w:val="18"/>
          <w:szCs w:val="18"/>
        </w:rPr>
        <w:t xml:space="preserve"> г. №</w:t>
      </w:r>
    </w:p>
    <w:p w:rsidR="00FE7D64" w:rsidRPr="00FE7D64" w:rsidRDefault="00FE7D64" w:rsidP="00FE7D64">
      <w:pPr>
        <w:pStyle w:val="FORMATTEXT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      </w:t>
      </w:r>
    </w:p>
    <w:p w:rsidR="00FE7D64" w:rsidRPr="00FE7D64" w:rsidRDefault="00FE7D64" w:rsidP="00FE7D64">
      <w:pPr>
        <w:pStyle w:val="HEADERTEXT"/>
        <w:spacing w:after="240"/>
        <w:jc w:val="center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</w:t>
      </w:r>
      <w:r>
        <w:rPr>
          <w:rFonts w:ascii="Arial" w:hAnsi="Arial" w:cs="Arial"/>
          <w:b/>
          <w:bCs/>
          <w:color w:val="000001"/>
        </w:rPr>
        <w:t xml:space="preserve">   </w:t>
      </w:r>
      <w:r w:rsidRPr="00FE7D64">
        <w:rPr>
          <w:rFonts w:ascii="Arial" w:hAnsi="Arial" w:cs="Arial"/>
          <w:b/>
          <w:bCs/>
          <w:color w:val="000001"/>
        </w:rPr>
        <w:t xml:space="preserve"> « Никольский сельсовет» Октябрьского района</w:t>
      </w:r>
    </w:p>
    <w:p w:rsidR="00FE7D64" w:rsidRPr="00FE7D64" w:rsidRDefault="00FE7D64" w:rsidP="00FE7D64">
      <w:pPr>
        <w:pStyle w:val="FORMATTEXT"/>
        <w:spacing w:after="240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</w:rPr>
        <w:t>   </w:t>
      </w:r>
      <w:r w:rsidRPr="00FE7D64">
        <w:rPr>
          <w:rFonts w:ascii="Arial" w:hAnsi="Arial" w:cs="Arial"/>
          <w:b/>
          <w:bCs/>
          <w:color w:val="000001"/>
        </w:rPr>
        <w:t xml:space="preserve"> 1. Общие положения 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1.1. </w:t>
      </w:r>
      <w:proofErr w:type="gramStart"/>
      <w:r w:rsidRPr="00FE7D64">
        <w:rPr>
          <w:rFonts w:ascii="Arial" w:hAnsi="Arial" w:cs="Arial"/>
        </w:rPr>
        <w:t>Инвентаризация нестационарных торговых объектов на территории муниципального образования «Никольский сельсовет» Октябрьского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«Никольский сельсовет» Октябрьского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«Никольский сельсовет» Октябрьского района.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Комиссия в своей деятельности руководствуется следующими нормативными правовыми актами: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2. Порядок проведения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2.1. Комиссия осуществляет сбор информации о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фактически существующих </w:t>
      </w:r>
      <w:proofErr w:type="gramStart"/>
      <w:r w:rsidRPr="00FE7D64">
        <w:rPr>
          <w:rFonts w:ascii="Arial" w:hAnsi="Arial" w:cs="Arial"/>
        </w:rPr>
        <w:t>местах</w:t>
      </w:r>
      <w:proofErr w:type="gramEnd"/>
      <w:r w:rsidRPr="00FE7D64">
        <w:rPr>
          <w:rFonts w:ascii="Arial" w:hAnsi="Arial" w:cs="Arial"/>
        </w:rPr>
        <w:t xml:space="preserve"> размещения объектов передвижной торговли;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«Никольский сельсовет» Октябрьского района (далее по тексту - Порядок).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lastRenderedPageBreak/>
        <w:t xml:space="preserve">2.2. </w:t>
      </w:r>
      <w:proofErr w:type="gramStart"/>
      <w:r w:rsidRPr="00FE7D64">
        <w:rPr>
          <w:rFonts w:ascii="Arial" w:hAnsi="Arial" w:cs="Arial"/>
        </w:rPr>
        <w:t>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2.4. Комиссия готовит и представляет на утверждение Главе Никольского сельсовета Октябрьского района инвентаризационную опись нестационарных торговых объектов и мест их размещения на территории муниципального образования «Никольский сельсовет» Октябрьского района по форме согласно приложению № 1 к Порядку.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Никольского сельсовета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2.6. Комиссия вправе: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приглашать для работы независимых экспертов.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3. Порядок деятельности комиссии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«Никольский сельсовет»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3.2. Комиссию возглавляет председатель, а в его отсутствие - заместитель председателя.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lastRenderedPageBreak/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3.4. Заседание комиссии </w:t>
      </w:r>
      <w:proofErr w:type="gramStart"/>
      <w:r w:rsidRPr="00FE7D64">
        <w:rPr>
          <w:rFonts w:ascii="Arial" w:hAnsi="Arial" w:cs="Arial"/>
        </w:rPr>
        <w:t>считается</w:t>
      </w:r>
      <w:proofErr w:type="gramEnd"/>
      <w:r w:rsidRPr="00FE7D64">
        <w:rPr>
          <w:rFonts w:ascii="Arial" w:hAnsi="Arial" w:cs="Arial"/>
        </w:rPr>
        <w:t xml:space="preserve"> правомочны, если на нем присутствуют более половины его членов.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4. Результаты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4.1. </w:t>
      </w:r>
      <w:proofErr w:type="gramStart"/>
      <w:r w:rsidRPr="00FE7D64">
        <w:rPr>
          <w:rFonts w:ascii="Arial" w:hAnsi="Arial" w:cs="Arial"/>
        </w:rPr>
        <w:t>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существующих нестационарных торговых объектов, </w:t>
      </w:r>
      <w:proofErr w:type="gramStart"/>
      <w:r w:rsidRPr="00FE7D64">
        <w:rPr>
          <w:rFonts w:ascii="Arial" w:hAnsi="Arial" w:cs="Arial"/>
        </w:rPr>
        <w:t>права</w:t>
      </w:r>
      <w:proofErr w:type="gramEnd"/>
      <w:r w:rsidRPr="00FE7D64">
        <w:rPr>
          <w:rFonts w:ascii="Arial" w:hAnsi="Arial" w:cs="Arial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нестационарных торговых объектов, право на </w:t>
      </w:r>
      <w:proofErr w:type="gramStart"/>
      <w:r w:rsidRPr="00FE7D64">
        <w:rPr>
          <w:rFonts w:ascii="Arial" w:hAnsi="Arial" w:cs="Arial"/>
        </w:rPr>
        <w:t>размещение</w:t>
      </w:r>
      <w:proofErr w:type="gramEnd"/>
      <w:r w:rsidRPr="00FE7D64">
        <w:rPr>
          <w:rFonts w:ascii="Arial" w:hAnsi="Arial" w:cs="Arial"/>
        </w:rPr>
        <w:t xml:space="preserve"> которых на данных земельных участках не подтвердилось в ходе инвентаризации.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4.2. В силу пункта 16 реестр существующих нестационарных объектов, </w:t>
      </w:r>
      <w:proofErr w:type="gramStart"/>
      <w:r w:rsidRPr="00FE7D64">
        <w:rPr>
          <w:sz w:val="24"/>
          <w:szCs w:val="24"/>
        </w:rPr>
        <w:t>права</w:t>
      </w:r>
      <w:proofErr w:type="gramEnd"/>
      <w:r w:rsidRPr="00FE7D64">
        <w:rPr>
          <w:sz w:val="24"/>
          <w:szCs w:val="24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МО «Никольский сельсовет» Октябрьского района. 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4.3. </w:t>
      </w:r>
      <w:proofErr w:type="gramStart"/>
      <w:r w:rsidRPr="00FE7D64">
        <w:rPr>
          <w:sz w:val="24"/>
          <w:szCs w:val="24"/>
        </w:rPr>
        <w:t xml:space="preserve"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</w:t>
      </w:r>
      <w:r w:rsidRPr="00FE7D64">
        <w:rPr>
          <w:sz w:val="24"/>
          <w:szCs w:val="24"/>
        </w:rPr>
        <w:lastRenderedPageBreak/>
        <w:t>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FE7D64">
        <w:rPr>
          <w:sz w:val="24"/>
          <w:szCs w:val="24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4.4. </w:t>
      </w:r>
      <w:proofErr w:type="gramStart"/>
      <w:r w:rsidRPr="00FE7D64">
        <w:rPr>
          <w:rFonts w:ascii="Arial" w:hAnsi="Arial" w:cs="Arial"/>
        </w:rPr>
        <w:t>Согласно пункта</w:t>
      </w:r>
      <w:proofErr w:type="gramEnd"/>
      <w:r w:rsidRPr="00FE7D64">
        <w:rPr>
          <w:rFonts w:ascii="Arial" w:hAnsi="Arial" w:cs="Arial"/>
        </w:rPr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Никольского сельсовета Октябрьского района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«Никольский сельсовет» Октябрьского района</w:t>
      </w:r>
      <w:proofErr w:type="gramStart"/>
      <w:r w:rsidRPr="00FE7D64">
        <w:rPr>
          <w:sz w:val="24"/>
          <w:szCs w:val="24"/>
        </w:rPr>
        <w:t xml:space="preserve"> </w:t>
      </w:r>
      <w:r w:rsidRPr="00FE7D64">
        <w:rPr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E7D64" w:rsidRPr="00FE7D64" w:rsidRDefault="00FE7D64" w:rsidP="00FE7D64">
      <w:pPr>
        <w:pStyle w:val="HEADERTEXT"/>
        <w:spacing w:after="240"/>
        <w:ind w:firstLine="567"/>
        <w:jc w:val="both"/>
        <w:rPr>
          <w:rFonts w:ascii="Arial" w:hAnsi="Arial" w:cs="Arial"/>
          <w:color w:val="auto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FE7D64" w:rsidRPr="00FE7D64" w:rsidRDefault="00FE7D64" w:rsidP="00FE7D64">
      <w:pPr>
        <w:pStyle w:val="FORMATTEXT"/>
        <w:spacing w:after="240"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E975A5" w:rsidRDefault="00FE7D64" w:rsidP="00FE7D64">
      <w:pPr>
        <w:pStyle w:val="FORMATTEXT"/>
        <w:spacing w:line="360" w:lineRule="auto"/>
        <w:ind w:firstLine="568"/>
        <w:jc w:val="both"/>
        <w:sectPr w:rsidR="00FE7D64" w:rsidRPr="00E975A5" w:rsidSect="002F26B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302C0" w:rsidRPr="00797AF4" w:rsidRDefault="002302C0" w:rsidP="002302C0">
      <w:pPr>
        <w:pStyle w:val="HEADERTEXT"/>
        <w:jc w:val="right"/>
        <w:rPr>
          <w:rFonts w:ascii="Arial" w:hAnsi="Arial" w:cs="Arial"/>
          <w:color w:val="auto"/>
          <w:sz w:val="18"/>
          <w:szCs w:val="18"/>
        </w:rPr>
      </w:pPr>
      <w:r w:rsidRPr="00797AF4">
        <w:rPr>
          <w:rFonts w:ascii="Arial" w:hAnsi="Arial" w:cs="Arial"/>
          <w:color w:val="auto"/>
          <w:sz w:val="18"/>
          <w:szCs w:val="18"/>
        </w:rPr>
        <w:lastRenderedPageBreak/>
        <w:t>Приложение № 1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существующих нестационарных объектов права,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на </w:t>
      </w:r>
      <w:proofErr w:type="gramStart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>размещение</w:t>
      </w:r>
      <w:proofErr w:type="gramEnd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которых подтверждены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4688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991"/>
        <w:gridCol w:w="884"/>
        <w:gridCol w:w="249"/>
        <w:gridCol w:w="992"/>
        <w:gridCol w:w="248"/>
        <w:gridCol w:w="1170"/>
        <w:gridCol w:w="1420"/>
        <w:gridCol w:w="862"/>
        <w:gridCol w:w="411"/>
        <w:gridCol w:w="1276"/>
        <w:gridCol w:w="429"/>
        <w:gridCol w:w="2116"/>
        <w:gridCol w:w="2116"/>
        <w:gridCol w:w="248"/>
      </w:tblGrid>
      <w:tr w:rsidR="002302C0" w:rsidRPr="00797AF4" w:rsidTr="002302C0"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правообладателей существующих нестационарных торговых объектов </w:t>
      </w:r>
    </w:p>
    <w:tbl>
      <w:tblPr>
        <w:tblW w:w="13272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5"/>
        <w:gridCol w:w="1274"/>
        <w:gridCol w:w="993"/>
        <w:gridCol w:w="1134"/>
        <w:gridCol w:w="246"/>
        <w:gridCol w:w="746"/>
        <w:gridCol w:w="837"/>
        <w:gridCol w:w="13"/>
        <w:gridCol w:w="235"/>
        <w:gridCol w:w="899"/>
        <w:gridCol w:w="1559"/>
        <w:gridCol w:w="460"/>
        <w:gridCol w:w="815"/>
        <w:gridCol w:w="455"/>
        <w:gridCol w:w="495"/>
        <w:gridCol w:w="1583"/>
        <w:gridCol w:w="253"/>
      </w:tblGrid>
      <w:tr w:rsidR="002302C0" w:rsidRPr="00797AF4" w:rsidTr="002302C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     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Правообладатель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Площадь, кв.м.</w:t>
            </w:r>
          </w:p>
          <w:p w:rsidR="002302C0" w:rsidRPr="00797AF4" w:rsidRDefault="002302C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     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br w:type="page"/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3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нестационарных торговых объектов право на размещение,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которых на данных земельных участках не подтвердилось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0349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35"/>
        <w:gridCol w:w="992"/>
        <w:gridCol w:w="1134"/>
        <w:gridCol w:w="1134"/>
        <w:gridCol w:w="1134"/>
        <w:gridCol w:w="992"/>
        <w:gridCol w:w="993"/>
        <w:gridCol w:w="1134"/>
        <w:gridCol w:w="1701"/>
      </w:tblGrid>
      <w:tr w:rsidR="002302C0" w:rsidRPr="00797AF4" w:rsidTr="00EA322C"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Право на размещение на данном земельном участке</w:t>
            </w:r>
          </w:p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a3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rPr>
          <w:rFonts w:ascii="Arial" w:hAnsi="Arial" w:cs="Arial"/>
          <w:sz w:val="18"/>
          <w:szCs w:val="18"/>
        </w:rPr>
      </w:pPr>
    </w:p>
    <w:p w:rsidR="004338E5" w:rsidRDefault="004338E5" w:rsidP="00BC68C6">
      <w:pPr>
        <w:pStyle w:val="HEADERTEXT"/>
        <w:jc w:val="center"/>
      </w:pPr>
    </w:p>
    <w:sectPr w:rsidR="004338E5" w:rsidSect="00184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D64"/>
    <w:rsid w:val="00000349"/>
    <w:rsid w:val="002302C0"/>
    <w:rsid w:val="0023204E"/>
    <w:rsid w:val="00250B96"/>
    <w:rsid w:val="002F26B5"/>
    <w:rsid w:val="004338E5"/>
    <w:rsid w:val="006F57EE"/>
    <w:rsid w:val="00797E60"/>
    <w:rsid w:val="0087441C"/>
    <w:rsid w:val="00B1747B"/>
    <w:rsid w:val="00BC68C6"/>
    <w:rsid w:val="00BD2253"/>
    <w:rsid w:val="00BE4153"/>
    <w:rsid w:val="00CD1563"/>
    <w:rsid w:val="00F550AC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7D64"/>
    <w:pPr>
      <w:keepNext/>
      <w:tabs>
        <w:tab w:val="num" w:pos="0"/>
      </w:tabs>
      <w:suppressAutoHyphens/>
      <w:jc w:val="center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E7D6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"/>
    <w:locked/>
    <w:rsid w:val="00FE7D64"/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.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D64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D64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2018-04-20T11:00:00Z</dcterms:created>
  <dcterms:modified xsi:type="dcterms:W3CDTF">2018-11-13T11:23:00Z</dcterms:modified>
</cp:coreProperties>
</file>