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2" w:rsidRPr="000F520D" w:rsidRDefault="00C30932" w:rsidP="00C3093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C30932" w:rsidRPr="000F520D" w:rsidRDefault="00C30932" w:rsidP="00C3093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30932" w:rsidRPr="000F520D" w:rsidRDefault="00C30932" w:rsidP="00C3093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30932" w:rsidRPr="000F520D" w:rsidRDefault="00C30932" w:rsidP="00C3093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C30932" w:rsidRPr="000F520D" w:rsidRDefault="00C30932" w:rsidP="00C30932">
      <w:pPr>
        <w:pStyle w:val="a3"/>
        <w:rPr>
          <w:rFonts w:ascii="Arial" w:hAnsi="Arial" w:cs="Arial"/>
          <w:b/>
          <w:sz w:val="32"/>
          <w:szCs w:val="32"/>
        </w:rPr>
      </w:pPr>
    </w:p>
    <w:p w:rsidR="00C30932" w:rsidRDefault="005250C2" w:rsidP="00C309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08 августа  2016 года</w:t>
      </w:r>
      <w:r w:rsidR="00C30932">
        <w:rPr>
          <w:rFonts w:ascii="Arial" w:hAnsi="Arial" w:cs="Arial"/>
          <w:b/>
          <w:sz w:val="32"/>
          <w:szCs w:val="32"/>
        </w:rPr>
        <w:t xml:space="preserve">  № 67</w:t>
      </w:r>
    </w:p>
    <w:p w:rsidR="00970A9C" w:rsidRDefault="00970A9C" w:rsidP="00CA22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предоставлении в собственность за плату, находящегося в государственной собственности земельного участка из земель населенных пунктов  </w:t>
      </w:r>
      <w:r w:rsidR="00CA22E9" w:rsidRPr="00CA22E9">
        <w:rPr>
          <w:rFonts w:ascii="Arial" w:hAnsi="Arial" w:cs="Arial"/>
          <w:b/>
          <w:sz w:val="32"/>
          <w:szCs w:val="32"/>
        </w:rPr>
        <w:t>на котором  располож</w:t>
      </w:r>
      <w:r w:rsidR="00CA22E9">
        <w:rPr>
          <w:rFonts w:ascii="Arial" w:hAnsi="Arial" w:cs="Arial"/>
          <w:b/>
          <w:sz w:val="32"/>
          <w:szCs w:val="32"/>
        </w:rPr>
        <w:t>ен объект недвижимого имущества</w:t>
      </w:r>
    </w:p>
    <w:p w:rsidR="00970A9C" w:rsidRDefault="00970A9C" w:rsidP="00970A9C">
      <w:pPr>
        <w:jc w:val="both"/>
        <w:rPr>
          <w:rFonts w:ascii="Arial" w:hAnsi="Arial" w:cs="Arial"/>
          <w:sz w:val="24"/>
          <w:szCs w:val="24"/>
        </w:rPr>
      </w:pPr>
    </w:p>
    <w:p w:rsidR="00970A9C" w:rsidRPr="00CA22E9" w:rsidRDefault="00970A9C" w:rsidP="00970A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CA22E9" w:rsidRPr="00CA22E9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 от 25.10.2001  № 136-ФЗ, Федеральным законом  от 25.10.2001 № 137-ФЗ «О введении в действие Земельного кодекса Российской Федерации»,  Федеральным законом от 21.12.2001 № 178-ФЗ «О приватизации государственного и муниципального имущества» и Законом Курской области от 24.03.2008 № 9-ЗКО «О цене земельных участков, находящихся в населенных пунктах Курской области, а также за пределами границ населенных пунктов Курской области</w:t>
      </w:r>
      <w:proofErr w:type="gramEnd"/>
      <w:r w:rsidR="00CA22E9" w:rsidRPr="00CA22E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A22E9" w:rsidRPr="00CA22E9">
        <w:rPr>
          <w:rFonts w:ascii="Arial" w:hAnsi="Arial" w:cs="Arial"/>
          <w:sz w:val="24"/>
          <w:szCs w:val="24"/>
        </w:rPr>
        <w:t>при продаже земельных участков собственникам расположенных на них зданий, строений сооружений», Законом Курской области от 11.02.2010  № 3-ЗКО «О внесении изменений в статью 1 Закона Курской области «О цене земельных участков, находящихся в населенных пунктах Курской области, а также за пределами границ населенных пунктов Курской области, при продаже земельных участков собственникам расположенных на них зданий, строений сооружений», постановлением Администрации Курской области</w:t>
      </w:r>
      <w:proofErr w:type="gramEnd"/>
      <w:r w:rsidR="00CA22E9" w:rsidRPr="00CA22E9">
        <w:rPr>
          <w:rFonts w:ascii="Arial" w:hAnsi="Arial" w:cs="Arial"/>
          <w:sz w:val="24"/>
          <w:szCs w:val="24"/>
        </w:rPr>
        <w:t xml:space="preserve"> от 27.02.2015 г. № 97-па «Об утверждении Порядка определения цены земельных участков,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разграничены, на территории Курской области, приобретаемых без проведения торгов</w:t>
      </w:r>
      <w:r w:rsidR="005250C2">
        <w:rPr>
          <w:rFonts w:ascii="Arial" w:hAnsi="Arial" w:cs="Arial"/>
          <w:sz w:val="24"/>
          <w:szCs w:val="24"/>
        </w:rPr>
        <w:t xml:space="preserve"> </w:t>
      </w:r>
      <w:r w:rsidRPr="00CA22E9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CA22E9" w:rsidRPr="00CA22E9" w:rsidRDefault="00970A9C" w:rsidP="00CA22E9">
      <w:pPr>
        <w:jc w:val="both"/>
        <w:rPr>
          <w:rFonts w:ascii="Arial" w:hAnsi="Arial" w:cs="Arial"/>
          <w:sz w:val="24"/>
          <w:szCs w:val="24"/>
        </w:rPr>
      </w:pPr>
      <w:r w:rsidRPr="006814D8">
        <w:rPr>
          <w:rFonts w:ascii="Arial" w:hAnsi="Arial" w:cs="Arial"/>
          <w:sz w:val="24"/>
          <w:szCs w:val="24"/>
        </w:rPr>
        <w:t xml:space="preserve">  </w:t>
      </w:r>
      <w:r w:rsidR="00CA22E9">
        <w:rPr>
          <w:rFonts w:ascii="Arial" w:hAnsi="Arial" w:cs="Arial"/>
          <w:sz w:val="24"/>
          <w:szCs w:val="24"/>
        </w:rPr>
        <w:t xml:space="preserve"> </w:t>
      </w:r>
      <w:r w:rsidRPr="006814D8">
        <w:rPr>
          <w:rFonts w:ascii="Arial" w:hAnsi="Arial" w:cs="Arial"/>
          <w:sz w:val="24"/>
          <w:szCs w:val="24"/>
        </w:rPr>
        <w:t xml:space="preserve">    1</w:t>
      </w:r>
      <w:r w:rsidRPr="00CA22E9">
        <w:rPr>
          <w:rFonts w:ascii="Arial" w:hAnsi="Arial" w:cs="Arial"/>
          <w:sz w:val="24"/>
          <w:szCs w:val="24"/>
        </w:rPr>
        <w:t>. Предоставить в собственность за плату Мельничук Александр</w:t>
      </w:r>
      <w:r w:rsidR="00F349E1" w:rsidRPr="00CA22E9">
        <w:rPr>
          <w:rFonts w:ascii="Arial" w:hAnsi="Arial" w:cs="Arial"/>
          <w:sz w:val="24"/>
          <w:szCs w:val="24"/>
        </w:rPr>
        <w:t>у</w:t>
      </w:r>
      <w:r w:rsidRPr="00CA22E9">
        <w:rPr>
          <w:rFonts w:ascii="Arial" w:hAnsi="Arial" w:cs="Arial"/>
          <w:sz w:val="24"/>
          <w:szCs w:val="24"/>
        </w:rPr>
        <w:t xml:space="preserve"> Иванович</w:t>
      </w:r>
      <w:r w:rsidR="00F349E1" w:rsidRPr="00CA22E9">
        <w:rPr>
          <w:rFonts w:ascii="Arial" w:hAnsi="Arial" w:cs="Arial"/>
          <w:sz w:val="24"/>
          <w:szCs w:val="24"/>
        </w:rPr>
        <w:t>у</w:t>
      </w:r>
      <w:r w:rsidRPr="00CA22E9">
        <w:rPr>
          <w:rFonts w:ascii="Arial" w:hAnsi="Arial" w:cs="Arial"/>
          <w:sz w:val="24"/>
          <w:szCs w:val="24"/>
        </w:rPr>
        <w:t>, прожива</w:t>
      </w:r>
      <w:r w:rsidR="00F349E1" w:rsidRPr="00CA22E9">
        <w:rPr>
          <w:rFonts w:ascii="Arial" w:hAnsi="Arial" w:cs="Arial"/>
          <w:sz w:val="24"/>
          <w:szCs w:val="24"/>
        </w:rPr>
        <w:t>ющему</w:t>
      </w:r>
      <w:r w:rsidRPr="00CA22E9">
        <w:rPr>
          <w:rFonts w:ascii="Arial" w:hAnsi="Arial" w:cs="Arial"/>
          <w:sz w:val="24"/>
          <w:szCs w:val="24"/>
        </w:rPr>
        <w:t xml:space="preserve">  по адресу: Курская область, Октябрьский район, Никольский сельсовет, д. </w:t>
      </w:r>
      <w:proofErr w:type="spellStart"/>
      <w:r w:rsidRPr="00CA22E9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CA22E9">
        <w:rPr>
          <w:rFonts w:ascii="Arial" w:hAnsi="Arial" w:cs="Arial"/>
          <w:sz w:val="24"/>
          <w:szCs w:val="24"/>
        </w:rPr>
        <w:t xml:space="preserve">, дом 37а  и </w:t>
      </w:r>
      <w:r w:rsidR="00F349E1" w:rsidRPr="00CA22E9">
        <w:rPr>
          <w:rFonts w:ascii="Arial" w:hAnsi="Arial" w:cs="Arial"/>
          <w:sz w:val="24"/>
          <w:szCs w:val="24"/>
        </w:rPr>
        <w:t>Мельничук Елене Викторовне</w:t>
      </w:r>
      <w:r w:rsidRPr="00CA22E9">
        <w:rPr>
          <w:rFonts w:ascii="Arial" w:hAnsi="Arial" w:cs="Arial"/>
          <w:sz w:val="24"/>
          <w:szCs w:val="24"/>
        </w:rPr>
        <w:t>, проживающ</w:t>
      </w:r>
      <w:r w:rsidR="00F349E1" w:rsidRPr="00CA22E9">
        <w:rPr>
          <w:rFonts w:ascii="Arial" w:hAnsi="Arial" w:cs="Arial"/>
          <w:sz w:val="24"/>
          <w:szCs w:val="24"/>
        </w:rPr>
        <w:t>ей</w:t>
      </w:r>
      <w:r w:rsidRPr="00CA22E9">
        <w:rPr>
          <w:rFonts w:ascii="Arial" w:hAnsi="Arial" w:cs="Arial"/>
          <w:sz w:val="24"/>
          <w:szCs w:val="24"/>
        </w:rPr>
        <w:t xml:space="preserve">  по адресу: Курская область, Октябрьский район, Никольский сельсовет, д. </w:t>
      </w:r>
      <w:proofErr w:type="spellStart"/>
      <w:r w:rsidRPr="00CA22E9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CA22E9">
        <w:rPr>
          <w:rFonts w:ascii="Arial" w:hAnsi="Arial" w:cs="Arial"/>
          <w:sz w:val="24"/>
          <w:szCs w:val="24"/>
        </w:rPr>
        <w:t xml:space="preserve">, дом 37а земельный участок из земель  населенных пунктов с  кадастровым номером  46:17:070901:51, находящийся по адресу: </w:t>
      </w:r>
      <w:proofErr w:type="gramStart"/>
      <w:r w:rsidRPr="00CA22E9">
        <w:rPr>
          <w:rFonts w:ascii="Arial" w:hAnsi="Arial" w:cs="Arial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CA22E9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CA22E9">
        <w:rPr>
          <w:rFonts w:ascii="Arial" w:hAnsi="Arial" w:cs="Arial"/>
          <w:sz w:val="24"/>
          <w:szCs w:val="24"/>
        </w:rPr>
        <w:t>, дом 37а</w:t>
      </w:r>
      <w:r w:rsidR="00CA22E9">
        <w:rPr>
          <w:rFonts w:ascii="Arial" w:hAnsi="Arial" w:cs="Arial"/>
          <w:sz w:val="24"/>
          <w:szCs w:val="24"/>
        </w:rPr>
        <w:t xml:space="preserve"> </w:t>
      </w:r>
      <w:r w:rsidR="005250C2">
        <w:rPr>
          <w:rFonts w:ascii="Arial" w:hAnsi="Arial" w:cs="Arial"/>
          <w:sz w:val="24"/>
          <w:szCs w:val="24"/>
        </w:rPr>
        <w:t>(далее - Участок)  для малоэтажной жилой застройки (индивидуального жилищного строительства)</w:t>
      </w:r>
      <w:r w:rsidR="00CA22E9" w:rsidRPr="00CA22E9">
        <w:rPr>
          <w:rFonts w:ascii="Arial" w:hAnsi="Arial" w:cs="Arial"/>
          <w:sz w:val="24"/>
          <w:szCs w:val="24"/>
        </w:rPr>
        <w:t>, в границах, указанных в кадастровом паспорте земельного Участка, прилагаемом к настоящему Постановлению, общей площадью 1300 кв.м.</w:t>
      </w:r>
      <w:r w:rsidR="00CA22E9">
        <w:rPr>
          <w:rFonts w:ascii="Arial" w:hAnsi="Arial" w:cs="Arial"/>
          <w:sz w:val="24"/>
          <w:szCs w:val="24"/>
        </w:rPr>
        <w:t xml:space="preserve"> в равных долях.</w:t>
      </w:r>
      <w:proofErr w:type="gramEnd"/>
    </w:p>
    <w:p w:rsidR="00970A9C" w:rsidRPr="006814D8" w:rsidRDefault="00970A9C" w:rsidP="00970A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A22E9" w:rsidRPr="00CA22E9" w:rsidRDefault="00CA22E9" w:rsidP="00CA2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970A9C" w:rsidRPr="00CA22E9">
        <w:rPr>
          <w:rFonts w:ascii="Arial" w:hAnsi="Arial" w:cs="Arial"/>
          <w:sz w:val="24"/>
          <w:szCs w:val="24"/>
        </w:rPr>
        <w:t xml:space="preserve">    </w:t>
      </w:r>
      <w:r w:rsidRPr="00CA22E9">
        <w:rPr>
          <w:rFonts w:ascii="Arial" w:hAnsi="Arial" w:cs="Arial"/>
          <w:sz w:val="24"/>
          <w:szCs w:val="24"/>
        </w:rPr>
        <w:t>2.   Администрации Никольского сельсовета Октябрьского района Курской области заключить договор купли – продажи Участка.</w:t>
      </w:r>
    </w:p>
    <w:p w:rsidR="00CA22E9" w:rsidRPr="00CA22E9" w:rsidRDefault="00CA22E9" w:rsidP="00CA22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22E9">
        <w:rPr>
          <w:rFonts w:ascii="Arial" w:hAnsi="Arial" w:cs="Arial"/>
          <w:sz w:val="24"/>
          <w:szCs w:val="24"/>
        </w:rPr>
        <w:t>3</w:t>
      </w:r>
      <w:r w:rsidR="005250C2">
        <w:rPr>
          <w:rFonts w:ascii="Arial" w:hAnsi="Arial" w:cs="Arial"/>
          <w:sz w:val="24"/>
          <w:szCs w:val="24"/>
        </w:rPr>
        <w:t>. Мельничук А.И. и Мельничук Е.В</w:t>
      </w:r>
      <w:r w:rsidRPr="00CA22E9">
        <w:rPr>
          <w:rFonts w:ascii="Arial" w:hAnsi="Arial" w:cs="Arial"/>
          <w:sz w:val="24"/>
          <w:szCs w:val="24"/>
        </w:rPr>
        <w:t>.  обеспечить государственную регистрацию права собственности на Участок в соответствии с Федеральным законом от 21.07.1997  № 122-ФЗ «О государственной регистрации прав на недвижимое имущество и сделок с ним».</w:t>
      </w:r>
    </w:p>
    <w:p w:rsidR="00CA22E9" w:rsidRPr="00CA22E9" w:rsidRDefault="00CA22E9" w:rsidP="00CA22E9">
      <w:pPr>
        <w:jc w:val="both"/>
        <w:rPr>
          <w:rFonts w:ascii="Arial" w:hAnsi="Arial" w:cs="Arial"/>
          <w:sz w:val="24"/>
          <w:szCs w:val="24"/>
        </w:rPr>
      </w:pPr>
      <w:r w:rsidRPr="00CA22E9">
        <w:rPr>
          <w:rFonts w:ascii="Arial" w:hAnsi="Arial" w:cs="Arial"/>
          <w:sz w:val="24"/>
          <w:szCs w:val="24"/>
        </w:rPr>
        <w:t xml:space="preserve"> </w:t>
      </w:r>
      <w:r w:rsidRPr="00CA22E9">
        <w:rPr>
          <w:rFonts w:ascii="Arial" w:hAnsi="Arial" w:cs="Arial"/>
          <w:sz w:val="24"/>
          <w:szCs w:val="24"/>
        </w:rPr>
        <w:tab/>
        <w:t xml:space="preserve">4.  </w:t>
      </w:r>
      <w:proofErr w:type="gramStart"/>
      <w:r w:rsidRPr="00CA22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2E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A22E9" w:rsidRPr="00CA22E9" w:rsidRDefault="00CA22E9" w:rsidP="00CA22E9">
      <w:pPr>
        <w:jc w:val="both"/>
        <w:rPr>
          <w:rFonts w:ascii="Arial" w:hAnsi="Arial" w:cs="Arial"/>
          <w:sz w:val="24"/>
          <w:szCs w:val="24"/>
        </w:rPr>
      </w:pPr>
      <w:r w:rsidRPr="00CA22E9">
        <w:rPr>
          <w:rFonts w:ascii="Arial" w:hAnsi="Arial" w:cs="Arial"/>
          <w:sz w:val="24"/>
          <w:szCs w:val="24"/>
        </w:rPr>
        <w:t xml:space="preserve"> </w:t>
      </w:r>
      <w:r w:rsidRPr="00CA22E9">
        <w:rPr>
          <w:rFonts w:ascii="Arial" w:hAnsi="Arial" w:cs="Arial"/>
          <w:sz w:val="24"/>
          <w:szCs w:val="24"/>
        </w:rPr>
        <w:tab/>
        <w:t>5.Постановление вступает в силу со дня его подписания.</w:t>
      </w:r>
    </w:p>
    <w:p w:rsidR="00CA22E9" w:rsidRPr="00CA22E9" w:rsidRDefault="00CA22E9" w:rsidP="00CA22E9">
      <w:pPr>
        <w:jc w:val="both"/>
        <w:rPr>
          <w:rFonts w:ascii="Arial" w:hAnsi="Arial" w:cs="Arial"/>
          <w:sz w:val="24"/>
          <w:szCs w:val="24"/>
        </w:rPr>
      </w:pPr>
    </w:p>
    <w:p w:rsidR="00CA22E9" w:rsidRPr="00CA22E9" w:rsidRDefault="00CA22E9" w:rsidP="00CA22E9">
      <w:pPr>
        <w:jc w:val="both"/>
        <w:rPr>
          <w:rFonts w:ascii="Arial" w:hAnsi="Arial" w:cs="Arial"/>
          <w:sz w:val="24"/>
          <w:szCs w:val="24"/>
        </w:rPr>
      </w:pPr>
    </w:p>
    <w:p w:rsidR="00970A9C" w:rsidRPr="00CA22E9" w:rsidRDefault="00970A9C" w:rsidP="00970A9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A9C" w:rsidRPr="00CA22E9" w:rsidRDefault="00970A9C" w:rsidP="00970A9C">
      <w:pPr>
        <w:jc w:val="both"/>
        <w:rPr>
          <w:rFonts w:ascii="Arial" w:hAnsi="Arial" w:cs="Arial"/>
          <w:sz w:val="24"/>
          <w:szCs w:val="24"/>
        </w:rPr>
      </w:pPr>
      <w:r w:rsidRPr="00CA22E9">
        <w:rPr>
          <w:rFonts w:ascii="Arial" w:hAnsi="Arial" w:cs="Arial"/>
          <w:sz w:val="24"/>
          <w:szCs w:val="24"/>
        </w:rPr>
        <w:t>Глава Никольского сельсовета                                   В.Н. Мезенцев</w:t>
      </w:r>
    </w:p>
    <w:p w:rsidR="00970A9C" w:rsidRDefault="00970A9C" w:rsidP="00970A9C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0932"/>
    <w:rsid w:val="004338E5"/>
    <w:rsid w:val="005250C2"/>
    <w:rsid w:val="0087441C"/>
    <w:rsid w:val="00970A9C"/>
    <w:rsid w:val="00AA250D"/>
    <w:rsid w:val="00BD2253"/>
    <w:rsid w:val="00C30932"/>
    <w:rsid w:val="00CA22E9"/>
    <w:rsid w:val="00D2752F"/>
    <w:rsid w:val="00DE4EC7"/>
    <w:rsid w:val="00EB695D"/>
    <w:rsid w:val="00F3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3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3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2016-08-09T05:51:00Z</dcterms:created>
  <dcterms:modified xsi:type="dcterms:W3CDTF">2016-08-09T07:02:00Z</dcterms:modified>
</cp:coreProperties>
</file>