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CD8" w:rsidRPr="00363AE8" w:rsidRDefault="00774CD8" w:rsidP="00774CD8">
      <w:pPr>
        <w:jc w:val="center"/>
        <w:rPr>
          <w:rFonts w:eastAsia="Calibri"/>
          <w:sz w:val="28"/>
          <w:szCs w:val="26"/>
        </w:rPr>
      </w:pPr>
      <w:bookmarkStart w:id="0" w:name="100004"/>
      <w:bookmarkEnd w:id="0"/>
      <w:r w:rsidRPr="00363AE8">
        <w:rPr>
          <w:rFonts w:eastAsia="Calibri"/>
          <w:sz w:val="28"/>
          <w:szCs w:val="26"/>
        </w:rPr>
        <w:t>РОССИЙСКАЯ ФЕДЕРАЦИЯ</w:t>
      </w:r>
      <w:r w:rsidRPr="00363AE8">
        <w:rPr>
          <w:rFonts w:eastAsia="Calibri"/>
          <w:sz w:val="28"/>
          <w:szCs w:val="26"/>
        </w:rPr>
        <w:br/>
        <w:t xml:space="preserve">АДМИНИСТРАЦИЯ </w:t>
      </w:r>
      <w:r>
        <w:rPr>
          <w:rFonts w:eastAsia="Calibri"/>
          <w:sz w:val="28"/>
          <w:szCs w:val="26"/>
        </w:rPr>
        <w:t>НИКОЛЬСКОГО</w:t>
      </w:r>
      <w:r w:rsidRPr="00363AE8">
        <w:rPr>
          <w:rFonts w:eastAsia="Calibri"/>
          <w:sz w:val="28"/>
          <w:szCs w:val="26"/>
        </w:rPr>
        <w:t xml:space="preserve"> СЕЛЬСОВЕТА</w:t>
      </w:r>
      <w:r w:rsidRPr="00363AE8">
        <w:rPr>
          <w:rFonts w:eastAsia="Calibri"/>
          <w:sz w:val="28"/>
          <w:szCs w:val="26"/>
        </w:rPr>
        <w:br/>
        <w:t>ОКТЯБРЬСКОГО РАЙОНА КУРСКОЙ ОБЛАСТИ</w:t>
      </w:r>
    </w:p>
    <w:p w:rsidR="00774CD8" w:rsidRPr="00363AE8" w:rsidRDefault="00774CD8" w:rsidP="00774CD8">
      <w:pPr>
        <w:jc w:val="center"/>
        <w:rPr>
          <w:rFonts w:eastAsia="Calibri"/>
          <w:sz w:val="28"/>
          <w:szCs w:val="26"/>
        </w:rPr>
      </w:pPr>
    </w:p>
    <w:p w:rsidR="00774CD8" w:rsidRPr="00363AE8" w:rsidRDefault="00774CD8" w:rsidP="00774CD8">
      <w:pPr>
        <w:jc w:val="center"/>
        <w:rPr>
          <w:rFonts w:eastAsia="Calibri"/>
          <w:sz w:val="28"/>
          <w:szCs w:val="26"/>
        </w:rPr>
      </w:pPr>
      <w:r w:rsidRPr="00363AE8">
        <w:rPr>
          <w:rFonts w:eastAsia="Calibri"/>
          <w:sz w:val="28"/>
          <w:szCs w:val="26"/>
        </w:rPr>
        <w:t>РАСПОРЯЖЕНИЕ</w:t>
      </w:r>
    </w:p>
    <w:p w:rsidR="00774CD8" w:rsidRPr="00363AE8" w:rsidRDefault="00774CD8" w:rsidP="00774CD8">
      <w:pPr>
        <w:jc w:val="center"/>
        <w:rPr>
          <w:rFonts w:eastAsia="Calibri"/>
          <w:sz w:val="28"/>
          <w:szCs w:val="26"/>
        </w:rPr>
      </w:pPr>
    </w:p>
    <w:p w:rsidR="00774CD8" w:rsidRPr="00363AE8" w:rsidRDefault="00774CD8" w:rsidP="00774CD8">
      <w:pPr>
        <w:jc w:val="center"/>
        <w:rPr>
          <w:rFonts w:ascii="Bookman Old Style" w:hAnsi="Bookman Old Style"/>
          <w:b/>
          <w:sz w:val="28"/>
        </w:rPr>
      </w:pPr>
    </w:p>
    <w:p w:rsidR="00774CD8" w:rsidRDefault="00774CD8" w:rsidP="00774CD8">
      <w:pPr>
        <w:rPr>
          <w:sz w:val="28"/>
        </w:rPr>
      </w:pPr>
      <w:r w:rsidRPr="00363AE8">
        <w:rPr>
          <w:sz w:val="28"/>
        </w:rPr>
        <w:t>от 2</w:t>
      </w:r>
      <w:r>
        <w:rPr>
          <w:sz w:val="28"/>
        </w:rPr>
        <w:t>6</w:t>
      </w:r>
      <w:r w:rsidRPr="00363AE8">
        <w:rPr>
          <w:sz w:val="28"/>
        </w:rPr>
        <w:t xml:space="preserve">.03.2018 года № </w:t>
      </w:r>
      <w:r>
        <w:rPr>
          <w:sz w:val="28"/>
        </w:rPr>
        <w:t>13-р</w:t>
      </w:r>
    </w:p>
    <w:p w:rsidR="00774CD8" w:rsidRPr="00363AE8" w:rsidRDefault="00774CD8" w:rsidP="00774CD8">
      <w:pPr>
        <w:rPr>
          <w:sz w:val="28"/>
        </w:rPr>
      </w:pPr>
      <w:r>
        <w:rPr>
          <w:sz w:val="28"/>
        </w:rPr>
        <w:t>д. Стоянова</w:t>
      </w:r>
    </w:p>
    <w:p w:rsidR="00774CD8" w:rsidRPr="00363AE8" w:rsidRDefault="00774CD8" w:rsidP="00774CD8">
      <w:pPr>
        <w:rPr>
          <w:sz w:val="28"/>
        </w:rPr>
      </w:pPr>
    </w:p>
    <w:p w:rsidR="00774CD8" w:rsidRPr="00363AE8" w:rsidRDefault="00774CD8" w:rsidP="00774CD8">
      <w:pPr>
        <w:ind w:right="3543"/>
        <w:jc w:val="both"/>
        <w:rPr>
          <w:sz w:val="28"/>
        </w:rPr>
      </w:pPr>
      <w:proofErr w:type="gramStart"/>
      <w:r w:rsidRPr="00363AE8">
        <w:rPr>
          <w:sz w:val="28"/>
        </w:rPr>
        <w:t>Об определении ответственных должностных лиц</w:t>
      </w:r>
      <w:r>
        <w:rPr>
          <w:sz w:val="28"/>
        </w:rPr>
        <w:t xml:space="preserve"> </w:t>
      </w:r>
      <w:r w:rsidRPr="00363AE8">
        <w:rPr>
          <w:sz w:val="28"/>
        </w:rPr>
        <w:t xml:space="preserve">Администрации </w:t>
      </w:r>
      <w:r>
        <w:rPr>
          <w:sz w:val="28"/>
        </w:rPr>
        <w:t>Никольского</w:t>
      </w:r>
      <w:r w:rsidRPr="00363AE8">
        <w:rPr>
          <w:sz w:val="28"/>
        </w:rPr>
        <w:t xml:space="preserve"> сельсовета Октябрьского</w:t>
      </w:r>
      <w:r>
        <w:rPr>
          <w:sz w:val="28"/>
        </w:rPr>
        <w:t xml:space="preserve"> </w:t>
      </w:r>
      <w:r w:rsidRPr="00363AE8">
        <w:rPr>
          <w:sz w:val="28"/>
        </w:rPr>
        <w:t>района, в чьи должностные обязанности входит работа со</w:t>
      </w:r>
      <w:r>
        <w:rPr>
          <w:sz w:val="28"/>
        </w:rPr>
        <w:t xml:space="preserve"> </w:t>
      </w:r>
      <w:r w:rsidRPr="00363AE8">
        <w:rPr>
          <w:sz w:val="28"/>
        </w:rPr>
        <w:t>сведениями о доходах, расходах, об имуществе и обязательствах</w:t>
      </w:r>
      <w:r>
        <w:rPr>
          <w:sz w:val="28"/>
        </w:rPr>
        <w:t xml:space="preserve"> </w:t>
      </w:r>
      <w:r w:rsidRPr="00363AE8">
        <w:rPr>
          <w:sz w:val="28"/>
        </w:rPr>
        <w:t>имущественного характера граждан, претендующих на замещение</w:t>
      </w:r>
      <w:r>
        <w:rPr>
          <w:sz w:val="28"/>
        </w:rPr>
        <w:t xml:space="preserve"> </w:t>
      </w:r>
      <w:r w:rsidRPr="00363AE8">
        <w:rPr>
          <w:sz w:val="28"/>
        </w:rPr>
        <w:t>муниципальной должности, для которых федеральными законами</w:t>
      </w:r>
      <w:r>
        <w:rPr>
          <w:sz w:val="28"/>
        </w:rPr>
        <w:t xml:space="preserve"> </w:t>
      </w:r>
      <w:r w:rsidRPr="00363AE8">
        <w:rPr>
          <w:sz w:val="28"/>
        </w:rPr>
        <w:t>не предусмотрено иное, лиц, замещающих муниципальную должность,</w:t>
      </w:r>
      <w:r>
        <w:rPr>
          <w:sz w:val="28"/>
        </w:rPr>
        <w:t xml:space="preserve"> </w:t>
      </w:r>
      <w:r w:rsidRPr="00363AE8">
        <w:rPr>
          <w:sz w:val="28"/>
        </w:rPr>
        <w:t>граждан, претендующих на замещение должности</w:t>
      </w:r>
      <w:r>
        <w:rPr>
          <w:sz w:val="28"/>
        </w:rPr>
        <w:t xml:space="preserve"> </w:t>
      </w:r>
      <w:r w:rsidRPr="00363AE8">
        <w:rPr>
          <w:sz w:val="28"/>
        </w:rPr>
        <w:t>главы местной</w:t>
      </w:r>
      <w:r>
        <w:rPr>
          <w:sz w:val="28"/>
        </w:rPr>
        <w:t xml:space="preserve"> </w:t>
      </w:r>
      <w:r w:rsidRPr="00363AE8">
        <w:rPr>
          <w:sz w:val="28"/>
        </w:rPr>
        <w:t>администрации по контракту, лиц, замещающих должности главы</w:t>
      </w:r>
      <w:r>
        <w:rPr>
          <w:sz w:val="28"/>
        </w:rPr>
        <w:t xml:space="preserve"> </w:t>
      </w:r>
      <w:r w:rsidRPr="00363AE8">
        <w:rPr>
          <w:sz w:val="28"/>
        </w:rPr>
        <w:t>местной администрации</w:t>
      </w:r>
      <w:proofErr w:type="gramEnd"/>
      <w:r w:rsidRPr="00363AE8">
        <w:rPr>
          <w:sz w:val="28"/>
        </w:rPr>
        <w:t xml:space="preserve"> по контракту</w:t>
      </w:r>
    </w:p>
    <w:p w:rsidR="00774CD8" w:rsidRPr="00363AE8" w:rsidRDefault="00774CD8" w:rsidP="00774CD8">
      <w:pPr>
        <w:rPr>
          <w:sz w:val="28"/>
        </w:rPr>
      </w:pPr>
    </w:p>
    <w:p w:rsidR="00774CD8" w:rsidRDefault="00774CD8" w:rsidP="00774CD8">
      <w:pPr>
        <w:pStyle w:val="a3"/>
        <w:spacing w:before="0" w:beforeAutospacing="0" w:after="0" w:afterAutospacing="0"/>
        <w:ind w:firstLine="709"/>
        <w:jc w:val="both"/>
        <w:rPr>
          <w:color w:val="000000"/>
          <w:sz w:val="28"/>
        </w:rPr>
      </w:pPr>
      <w:proofErr w:type="gramStart"/>
      <w:r w:rsidRPr="00363AE8">
        <w:rPr>
          <w:color w:val="000000"/>
          <w:sz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Законом Курской области от 27.09.2017</w:t>
      </w:r>
      <w:proofErr w:type="gramEnd"/>
      <w:r w:rsidRPr="00363AE8">
        <w:rPr>
          <w:color w:val="000000"/>
          <w:sz w:val="28"/>
        </w:rPr>
        <w:t xml:space="preserve"> № </w:t>
      </w:r>
      <w:proofErr w:type="gramStart"/>
      <w:r w:rsidRPr="00363AE8">
        <w:rPr>
          <w:color w:val="000000"/>
          <w:sz w:val="28"/>
        </w:rPr>
        <w:t>55-ЗКО «О предоставлении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 Порядком направления гражданином, претендующим на замещение муниципальной должности, для которых федеральными законами не предусмотрено иное, лицом, замещающим муниципальную</w:t>
      </w:r>
      <w:proofErr w:type="gramEnd"/>
      <w:r w:rsidRPr="00363AE8">
        <w:rPr>
          <w:color w:val="000000"/>
          <w:sz w:val="28"/>
        </w:rPr>
        <w:t xml:space="preserve"> </w:t>
      </w:r>
      <w:proofErr w:type="gramStart"/>
      <w:r w:rsidRPr="00363AE8">
        <w:rPr>
          <w:color w:val="000000"/>
          <w:sz w:val="28"/>
        </w:rPr>
        <w:t xml:space="preserve">должность, гражданином, претендующим на замещение должности главы местной администрации по контракту, лицом замещающим должность главы местной администрации по контракту, сведений о доходах, расходах, об имуществе и обязательствах имущественного характера Губернатору Курской области, согласованным Губернатором Курской области 28.12.2017 и в целях обеспечения мер по противодействию коррупции в </w:t>
      </w:r>
      <w:r w:rsidRPr="00363AE8">
        <w:rPr>
          <w:color w:val="000000"/>
          <w:sz w:val="28"/>
        </w:rPr>
        <w:lastRenderedPageBreak/>
        <w:t xml:space="preserve">органах местного самоуправления </w:t>
      </w:r>
      <w:r>
        <w:rPr>
          <w:color w:val="000000"/>
          <w:sz w:val="28"/>
        </w:rPr>
        <w:t>Никольского</w:t>
      </w:r>
      <w:r w:rsidRPr="00363AE8">
        <w:rPr>
          <w:color w:val="000000"/>
          <w:sz w:val="28"/>
        </w:rPr>
        <w:t xml:space="preserve"> сельсовета Октябрьского района:</w:t>
      </w:r>
      <w:proofErr w:type="gramEnd"/>
    </w:p>
    <w:p w:rsidR="00774CD8" w:rsidRPr="00363AE8" w:rsidRDefault="00774CD8" w:rsidP="00774CD8">
      <w:pPr>
        <w:pStyle w:val="a3"/>
        <w:spacing w:before="0" w:beforeAutospacing="0" w:after="0" w:afterAutospacing="0"/>
        <w:ind w:firstLine="709"/>
        <w:jc w:val="both"/>
        <w:rPr>
          <w:color w:val="000000"/>
          <w:sz w:val="28"/>
        </w:rPr>
      </w:pPr>
    </w:p>
    <w:p w:rsidR="00774CD8" w:rsidRDefault="00774CD8" w:rsidP="00774CD8">
      <w:pPr>
        <w:pStyle w:val="a3"/>
        <w:spacing w:before="0" w:beforeAutospacing="0" w:after="0" w:afterAutospacing="0"/>
        <w:ind w:firstLine="709"/>
        <w:jc w:val="both"/>
        <w:rPr>
          <w:color w:val="000000"/>
          <w:sz w:val="28"/>
        </w:rPr>
      </w:pPr>
      <w:proofErr w:type="gramStart"/>
      <w:r w:rsidRPr="00363AE8">
        <w:rPr>
          <w:color w:val="000000"/>
          <w:sz w:val="28"/>
        </w:rPr>
        <w:t xml:space="preserve">1.Определить ответственным должностным лицом Администрации </w:t>
      </w:r>
      <w:r>
        <w:rPr>
          <w:color w:val="000000"/>
          <w:sz w:val="28"/>
        </w:rPr>
        <w:t>Никольского</w:t>
      </w:r>
      <w:r w:rsidRPr="00363AE8">
        <w:rPr>
          <w:color w:val="000000"/>
          <w:sz w:val="28"/>
        </w:rPr>
        <w:t xml:space="preserve"> сельсовета Октябрьского района, в чьи должностные обязанности входит работа со сведениями о доходах, расходах, об имуществе и обязательствах имущественного характера граждан, претендующих на замещение муниципальной должности, для которых федеральными законами не предусмотрено иное, лиц, замещающих муниципальную должность, граждан, претендующих на замещение должности главы местной администрации по контракту, лиц, замещающих должности главы местной администрации</w:t>
      </w:r>
      <w:proofErr w:type="gramEnd"/>
      <w:r w:rsidRPr="00363AE8">
        <w:rPr>
          <w:color w:val="000000"/>
          <w:sz w:val="28"/>
        </w:rPr>
        <w:t xml:space="preserve"> по контракту (далее - </w:t>
      </w:r>
      <w:r>
        <w:rPr>
          <w:color w:val="000000"/>
          <w:sz w:val="28"/>
        </w:rPr>
        <w:t xml:space="preserve">ответственное должностное лицо) </w:t>
      </w:r>
      <w:r w:rsidRPr="00363AE8">
        <w:rPr>
          <w:color w:val="000000"/>
          <w:sz w:val="28"/>
        </w:rPr>
        <w:t xml:space="preserve">заместителя Главы </w:t>
      </w:r>
      <w:r>
        <w:rPr>
          <w:color w:val="000000"/>
          <w:sz w:val="28"/>
        </w:rPr>
        <w:t>Никольского</w:t>
      </w:r>
      <w:r w:rsidRPr="00363AE8">
        <w:rPr>
          <w:color w:val="000000"/>
          <w:sz w:val="28"/>
        </w:rPr>
        <w:t xml:space="preserve"> сельсовета Октябрьского района Курской области </w:t>
      </w:r>
      <w:r>
        <w:rPr>
          <w:color w:val="000000"/>
          <w:sz w:val="28"/>
        </w:rPr>
        <w:t xml:space="preserve">О.Г. </w:t>
      </w:r>
      <w:proofErr w:type="spellStart"/>
      <w:r>
        <w:rPr>
          <w:color w:val="000000"/>
          <w:sz w:val="28"/>
        </w:rPr>
        <w:t>Амелину</w:t>
      </w:r>
      <w:proofErr w:type="spellEnd"/>
      <w:r w:rsidRPr="00363AE8">
        <w:rPr>
          <w:color w:val="000000"/>
          <w:sz w:val="28"/>
        </w:rPr>
        <w:t>.</w:t>
      </w:r>
    </w:p>
    <w:p w:rsidR="00774CD8" w:rsidRPr="00363AE8" w:rsidRDefault="00774CD8" w:rsidP="00774CD8">
      <w:pPr>
        <w:pStyle w:val="a3"/>
        <w:spacing w:before="0" w:beforeAutospacing="0" w:after="0" w:afterAutospacing="0"/>
        <w:ind w:firstLine="709"/>
        <w:jc w:val="both"/>
        <w:rPr>
          <w:color w:val="000000"/>
          <w:sz w:val="28"/>
        </w:rPr>
      </w:pPr>
    </w:p>
    <w:p w:rsidR="00774CD8" w:rsidRPr="00363AE8" w:rsidRDefault="00774CD8" w:rsidP="00774CD8">
      <w:pPr>
        <w:pStyle w:val="a3"/>
        <w:spacing w:before="0" w:beforeAutospacing="0" w:after="0" w:afterAutospacing="0"/>
        <w:ind w:firstLine="709"/>
        <w:jc w:val="both"/>
        <w:rPr>
          <w:color w:val="000000"/>
          <w:sz w:val="28"/>
        </w:rPr>
      </w:pPr>
      <w:r w:rsidRPr="00363AE8">
        <w:rPr>
          <w:color w:val="000000"/>
          <w:sz w:val="28"/>
        </w:rPr>
        <w:t>2. Ответственному должностному лицу:</w:t>
      </w:r>
    </w:p>
    <w:p w:rsidR="00774CD8" w:rsidRPr="00363AE8" w:rsidRDefault="00774CD8" w:rsidP="00774CD8">
      <w:pPr>
        <w:pStyle w:val="a3"/>
        <w:spacing w:before="0" w:beforeAutospacing="0" w:after="0" w:afterAutospacing="0"/>
        <w:ind w:firstLine="709"/>
        <w:jc w:val="both"/>
        <w:rPr>
          <w:color w:val="000000"/>
          <w:sz w:val="28"/>
        </w:rPr>
      </w:pPr>
      <w:proofErr w:type="gramStart"/>
      <w:r w:rsidRPr="00363AE8">
        <w:rPr>
          <w:color w:val="000000"/>
          <w:sz w:val="28"/>
        </w:rPr>
        <w:t>- руководствоваться в своей работе Порядком направления гражданином, претендующим на замещение муниципальной должности, для которых федеральными законами не предусмотрено иное, лицом, замещающим муниципальную должность, гражданином, претендующим на замещение должности главы местной администрации по контракту, лицом замещающим должность главы местной администрации по контракту, сведений о доходах, расходах, об имуществе и обязательствах имущественного характера Губернатору Курской области, согласованным Губернатором Курской области 28.12.2017;</w:t>
      </w:r>
      <w:proofErr w:type="gramEnd"/>
    </w:p>
    <w:p w:rsidR="00774CD8" w:rsidRPr="00363AE8" w:rsidRDefault="00774CD8" w:rsidP="00774CD8">
      <w:pPr>
        <w:pStyle w:val="a3"/>
        <w:spacing w:before="0" w:beforeAutospacing="0" w:after="0" w:afterAutospacing="0"/>
        <w:ind w:firstLine="709"/>
        <w:jc w:val="both"/>
        <w:rPr>
          <w:color w:val="000000"/>
          <w:sz w:val="28"/>
        </w:rPr>
      </w:pPr>
      <w:r w:rsidRPr="00363AE8">
        <w:rPr>
          <w:color w:val="000000"/>
          <w:sz w:val="28"/>
        </w:rPr>
        <w:t>- принимать справки о доходах, расходах, об имуществе и обязательствах имущественного характера граждан, претендующих на замещение муниципальной должности, для которых федеральными законами не предусмотрено иное, лиц, замещающих муниципальную должность, граждан, претендующих на замещение должности главы местной администрации по контракту, лиц, замещающих должность главы местной администрации по контракту;</w:t>
      </w:r>
    </w:p>
    <w:p w:rsidR="00774CD8" w:rsidRPr="00363AE8" w:rsidRDefault="00774CD8" w:rsidP="00774CD8">
      <w:pPr>
        <w:pStyle w:val="a3"/>
        <w:spacing w:before="0" w:beforeAutospacing="0" w:after="0" w:afterAutospacing="0"/>
        <w:ind w:firstLine="709"/>
        <w:jc w:val="both"/>
        <w:rPr>
          <w:color w:val="000000"/>
          <w:sz w:val="28"/>
        </w:rPr>
      </w:pPr>
      <w:proofErr w:type="gramStart"/>
      <w:r w:rsidRPr="00363AE8">
        <w:rPr>
          <w:color w:val="000000"/>
          <w:sz w:val="28"/>
        </w:rPr>
        <w:t>- принимать меры к выявлению явных неточностей, описок или ошибок, допущенных гражданином, претендующим на замещение муниципальной должности, для которых федеральными законами не предусмотрено иное, лицом, замещающих муниципальную должность, гражданином, претендующим на замещение должности главы местной администрации по контракту, лицом, замещающих должность главы местной администрации по контракту, в целом не искажающих достоверность представленных сведений о доходах, и к их устранению путем получения</w:t>
      </w:r>
      <w:proofErr w:type="gramEnd"/>
      <w:r w:rsidRPr="00363AE8">
        <w:rPr>
          <w:color w:val="000000"/>
          <w:sz w:val="28"/>
        </w:rPr>
        <w:t xml:space="preserve"> </w:t>
      </w:r>
      <w:proofErr w:type="gramStart"/>
      <w:r w:rsidRPr="00363AE8">
        <w:rPr>
          <w:color w:val="000000"/>
          <w:sz w:val="28"/>
        </w:rPr>
        <w:t>от граждан, претендующих на замещение муниципальной должности, для которых федеральными законами не предусмотрено иное, лиц, замещающих муниципальную должность, граждан, претендующих на замещение должности главы местной администрации по контракту, лиц, замещающих должность главы местной администрации по контракту уточняющей информации и внесения ее в справку о доходах, расходах, об имуществе и обязательствах имущественного характера;</w:t>
      </w:r>
      <w:proofErr w:type="gramEnd"/>
    </w:p>
    <w:p w:rsidR="00774CD8" w:rsidRPr="00363AE8" w:rsidRDefault="00774CD8" w:rsidP="00774CD8">
      <w:pPr>
        <w:pStyle w:val="a3"/>
        <w:spacing w:before="0" w:beforeAutospacing="0" w:after="0" w:afterAutospacing="0"/>
        <w:ind w:firstLine="709"/>
        <w:jc w:val="both"/>
        <w:rPr>
          <w:color w:val="000000"/>
          <w:sz w:val="28"/>
        </w:rPr>
      </w:pPr>
      <w:r w:rsidRPr="00363AE8">
        <w:rPr>
          <w:color w:val="000000"/>
          <w:sz w:val="28"/>
        </w:rPr>
        <w:t xml:space="preserve">- в день приема справок о доходах, расходах, об имуществе и обязательствах имущественного характера вносить соответствующие записи в </w:t>
      </w:r>
      <w:r w:rsidRPr="00363AE8">
        <w:rPr>
          <w:color w:val="000000"/>
          <w:sz w:val="28"/>
        </w:rPr>
        <w:lastRenderedPageBreak/>
        <w:t>журнал регистрации справок о доходах, расходах, об имуществе и обязательствах имущественного характера;</w:t>
      </w:r>
    </w:p>
    <w:p w:rsidR="00774CD8" w:rsidRPr="00363AE8" w:rsidRDefault="00774CD8" w:rsidP="00774CD8">
      <w:pPr>
        <w:pStyle w:val="a3"/>
        <w:spacing w:before="0" w:beforeAutospacing="0" w:after="0" w:afterAutospacing="0"/>
        <w:ind w:firstLine="709"/>
        <w:jc w:val="both"/>
        <w:rPr>
          <w:color w:val="000000"/>
          <w:sz w:val="28"/>
        </w:rPr>
      </w:pPr>
      <w:r w:rsidRPr="00363AE8">
        <w:rPr>
          <w:color w:val="000000"/>
          <w:sz w:val="28"/>
        </w:rPr>
        <w:t>- уточнять актуальные сведения о составе семьи граждан, претендующих на замещение муниципальной должности, для которых федеральными законами не предусмотрено иное, лиц, замещающих муниципальную должность, граждан, претендующих на замещение должности главы местной администрации по контракту, лиц, замещающих должность главы местной администрации по контракту, обязанных представлять Губернатору Курской области сведения о доходах;</w:t>
      </w:r>
    </w:p>
    <w:p w:rsidR="00774CD8" w:rsidRDefault="00774CD8" w:rsidP="00774CD8">
      <w:pPr>
        <w:pStyle w:val="a3"/>
        <w:spacing w:before="0" w:beforeAutospacing="0" w:after="0" w:afterAutospacing="0"/>
        <w:ind w:firstLine="709"/>
        <w:jc w:val="both"/>
        <w:rPr>
          <w:color w:val="000000"/>
          <w:sz w:val="28"/>
        </w:rPr>
      </w:pPr>
      <w:proofErr w:type="gramStart"/>
      <w:r w:rsidRPr="00363AE8">
        <w:rPr>
          <w:color w:val="000000"/>
          <w:sz w:val="28"/>
        </w:rPr>
        <w:t>- направлять в комитет Администрации Курской области по профилактике коррупционных и иных правонарушений справки о доходах, граждан, претендующих на замещение муниципальной должности, для которых федеральными законами не предусмотрено иное, лиц, замещающих муниципальную должность, граждан, претендующих на замещение должности главы местной администрации по контракту, лиц, замещающих должность главы местной администрации по контракту с приложением журнала регистрации справок о доходах, расходах, об имуществе</w:t>
      </w:r>
      <w:proofErr w:type="gramEnd"/>
      <w:r w:rsidRPr="00363AE8">
        <w:rPr>
          <w:color w:val="000000"/>
          <w:sz w:val="28"/>
        </w:rPr>
        <w:t xml:space="preserve"> и </w:t>
      </w:r>
      <w:proofErr w:type="gramStart"/>
      <w:r w:rsidRPr="00363AE8">
        <w:rPr>
          <w:color w:val="000000"/>
          <w:sz w:val="28"/>
        </w:rPr>
        <w:t>обязательствах</w:t>
      </w:r>
      <w:proofErr w:type="gramEnd"/>
      <w:r w:rsidRPr="00363AE8">
        <w:rPr>
          <w:color w:val="000000"/>
          <w:sz w:val="28"/>
        </w:rPr>
        <w:t xml:space="preserve"> имущественного характера в соответствии с графиком представления сведений о доходах, утвержденным Губернатором Курской области или ежемесячно до 25</w:t>
      </w:r>
      <w:r>
        <w:rPr>
          <w:color w:val="000000"/>
          <w:sz w:val="28"/>
        </w:rPr>
        <w:t xml:space="preserve"> числа, но не позднее 15 апреля.</w:t>
      </w:r>
    </w:p>
    <w:p w:rsidR="00774CD8" w:rsidRPr="00363AE8" w:rsidRDefault="00774CD8" w:rsidP="00774CD8">
      <w:pPr>
        <w:pStyle w:val="a3"/>
        <w:spacing w:before="0" w:beforeAutospacing="0" w:after="0" w:afterAutospacing="0"/>
        <w:ind w:firstLine="709"/>
        <w:jc w:val="both"/>
        <w:rPr>
          <w:color w:val="000000"/>
          <w:sz w:val="28"/>
        </w:rPr>
      </w:pPr>
    </w:p>
    <w:p w:rsidR="00774CD8" w:rsidRDefault="00774CD8" w:rsidP="00774CD8">
      <w:pPr>
        <w:pStyle w:val="a3"/>
        <w:spacing w:before="0" w:beforeAutospacing="0" w:after="0" w:afterAutospacing="0"/>
        <w:ind w:firstLine="709"/>
        <w:jc w:val="both"/>
        <w:rPr>
          <w:color w:val="000000"/>
          <w:sz w:val="28"/>
        </w:rPr>
      </w:pPr>
      <w:r w:rsidRPr="00363AE8">
        <w:rPr>
          <w:color w:val="000000"/>
          <w:sz w:val="28"/>
        </w:rPr>
        <w:t>3. Контроль исполнения настоящего распоряжения оставляю за собой.</w:t>
      </w:r>
    </w:p>
    <w:p w:rsidR="00774CD8" w:rsidRPr="00363AE8" w:rsidRDefault="00774CD8" w:rsidP="00774CD8">
      <w:pPr>
        <w:pStyle w:val="a3"/>
        <w:spacing w:before="0" w:beforeAutospacing="0" w:after="0" w:afterAutospacing="0"/>
        <w:ind w:firstLine="709"/>
        <w:jc w:val="both"/>
        <w:rPr>
          <w:color w:val="000000"/>
          <w:sz w:val="28"/>
        </w:rPr>
      </w:pPr>
    </w:p>
    <w:p w:rsidR="00774CD8" w:rsidRPr="00363AE8" w:rsidRDefault="00774CD8" w:rsidP="00774CD8">
      <w:pPr>
        <w:pStyle w:val="a3"/>
        <w:spacing w:before="0" w:beforeAutospacing="0" w:after="0" w:afterAutospacing="0"/>
        <w:ind w:firstLine="709"/>
        <w:jc w:val="both"/>
        <w:rPr>
          <w:color w:val="000000"/>
          <w:sz w:val="28"/>
        </w:rPr>
      </w:pPr>
      <w:r w:rsidRPr="00363AE8">
        <w:rPr>
          <w:color w:val="000000"/>
          <w:sz w:val="28"/>
        </w:rPr>
        <w:t>4. Настоящее распоряжение вступает в силу со дня его подписания.</w:t>
      </w:r>
    </w:p>
    <w:p w:rsidR="00774CD8" w:rsidRDefault="00774CD8" w:rsidP="00774CD8">
      <w:pPr>
        <w:jc w:val="both"/>
        <w:rPr>
          <w:sz w:val="28"/>
        </w:rPr>
      </w:pPr>
    </w:p>
    <w:p w:rsidR="00774CD8" w:rsidRDefault="00774CD8" w:rsidP="00774CD8">
      <w:pPr>
        <w:jc w:val="both"/>
        <w:rPr>
          <w:sz w:val="28"/>
        </w:rPr>
      </w:pPr>
    </w:p>
    <w:p w:rsidR="00774CD8" w:rsidRDefault="00774CD8" w:rsidP="00774CD8">
      <w:pPr>
        <w:jc w:val="both"/>
        <w:rPr>
          <w:sz w:val="28"/>
        </w:rPr>
      </w:pPr>
    </w:p>
    <w:p w:rsidR="00774CD8" w:rsidRPr="00363AE8" w:rsidRDefault="00774CD8" w:rsidP="00774CD8">
      <w:pPr>
        <w:jc w:val="both"/>
        <w:rPr>
          <w:sz w:val="28"/>
        </w:rPr>
      </w:pPr>
    </w:p>
    <w:p w:rsidR="00774CD8" w:rsidRPr="00363AE8" w:rsidRDefault="00774CD8" w:rsidP="00774CD8">
      <w:pPr>
        <w:rPr>
          <w:sz w:val="28"/>
        </w:rPr>
      </w:pPr>
      <w:r w:rsidRPr="00363AE8">
        <w:rPr>
          <w:sz w:val="28"/>
        </w:rPr>
        <w:t xml:space="preserve">Глава </w:t>
      </w:r>
      <w:r>
        <w:rPr>
          <w:sz w:val="28"/>
        </w:rPr>
        <w:t>Никольского</w:t>
      </w:r>
      <w:r w:rsidRPr="00363AE8">
        <w:rPr>
          <w:sz w:val="28"/>
        </w:rPr>
        <w:t xml:space="preserve"> сельсовета</w:t>
      </w:r>
    </w:p>
    <w:p w:rsidR="00774CD8" w:rsidRPr="00363AE8" w:rsidRDefault="00774CD8" w:rsidP="00774CD8">
      <w:pPr>
        <w:rPr>
          <w:sz w:val="28"/>
        </w:rPr>
      </w:pPr>
      <w:r w:rsidRPr="00363AE8">
        <w:rPr>
          <w:sz w:val="28"/>
        </w:rPr>
        <w:t xml:space="preserve">Октябрьского района                                                                      </w:t>
      </w:r>
      <w:r>
        <w:rPr>
          <w:sz w:val="28"/>
        </w:rPr>
        <w:t>В.Н. Мезенцев</w:t>
      </w:r>
    </w:p>
    <w:p w:rsidR="004338E5" w:rsidRDefault="004338E5"/>
    <w:sectPr w:rsidR="004338E5" w:rsidSect="00363AE8">
      <w:pgSz w:w="11906" w:h="16838"/>
      <w:pgMar w:top="1134" w:right="707" w:bottom="56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4CD8"/>
    <w:rsid w:val="00000349"/>
    <w:rsid w:val="004338E5"/>
    <w:rsid w:val="00774CD8"/>
    <w:rsid w:val="0087441C"/>
    <w:rsid w:val="00BD2253"/>
    <w:rsid w:val="00BE4153"/>
    <w:rsid w:val="00E048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C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4CD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5518</Characters>
  <Application>Microsoft Office Word</Application>
  <DocSecurity>0</DocSecurity>
  <Lines>45</Lines>
  <Paragraphs>12</Paragraphs>
  <ScaleCrop>false</ScaleCrop>
  <Company/>
  <LinksUpToDate>false</LinksUpToDate>
  <CharactersWithSpaces>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2018-03-29T07:44:00Z</dcterms:created>
  <dcterms:modified xsi:type="dcterms:W3CDTF">2018-03-29T07:44:00Z</dcterms:modified>
</cp:coreProperties>
</file>