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4" w:rsidRPr="00D321B4" w:rsidRDefault="00D321B4" w:rsidP="00D321B4">
      <w:pPr>
        <w:pStyle w:val="a6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D321B4" w:rsidRPr="00D321B4" w:rsidRDefault="00D321B4" w:rsidP="00D321B4">
      <w:pPr>
        <w:pStyle w:val="a6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D321B4" w:rsidRPr="00D321B4" w:rsidRDefault="00D321B4" w:rsidP="00D321B4">
      <w:pPr>
        <w:pStyle w:val="a6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 xml:space="preserve">ОКТЯБРЬСКОГО РАЙОНА </w:t>
      </w:r>
    </w:p>
    <w:p w:rsidR="00D321B4" w:rsidRPr="00D321B4" w:rsidRDefault="00D321B4" w:rsidP="00D321B4">
      <w:pPr>
        <w:pStyle w:val="a6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321B4" w:rsidRPr="00D321B4" w:rsidRDefault="00D321B4" w:rsidP="00D321B4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321B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D321B4" w:rsidRPr="00D321B4" w:rsidRDefault="00D321B4" w:rsidP="00D321B4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both"/>
        <w:rPr>
          <w:rFonts w:ascii="Arial" w:hAnsi="Arial" w:cs="Arial"/>
          <w:b/>
          <w:sz w:val="32"/>
          <w:szCs w:val="32"/>
        </w:rPr>
      </w:pPr>
    </w:p>
    <w:p w:rsidR="00D321B4" w:rsidRPr="00D321B4" w:rsidRDefault="00D321B4" w:rsidP="00D321B4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spacing w:after="0" w:line="240" w:lineRule="auto"/>
        <w:ind w:left="5" w:hanging="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321B4">
        <w:rPr>
          <w:rFonts w:ascii="Arial" w:eastAsia="Times New Roman" w:hAnsi="Arial" w:cs="Arial"/>
          <w:b/>
          <w:spacing w:val="-8"/>
          <w:sz w:val="32"/>
          <w:szCs w:val="32"/>
        </w:rPr>
        <w:t>от</w:t>
      </w:r>
      <w:r w:rsidRPr="00D321B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F1F5D">
        <w:rPr>
          <w:rFonts w:ascii="Arial" w:eastAsia="Times New Roman" w:hAnsi="Arial" w:cs="Arial"/>
          <w:b/>
          <w:sz w:val="32"/>
          <w:szCs w:val="32"/>
        </w:rPr>
        <w:t xml:space="preserve">30 ноября </w:t>
      </w:r>
      <w:r w:rsidRPr="00D321B4">
        <w:rPr>
          <w:rFonts w:ascii="Arial" w:eastAsia="Times New Roman" w:hAnsi="Arial" w:cs="Arial"/>
          <w:b/>
          <w:spacing w:val="-6"/>
          <w:sz w:val="32"/>
          <w:szCs w:val="32"/>
        </w:rPr>
        <w:t>2018 г</w:t>
      </w:r>
      <w:r>
        <w:rPr>
          <w:rFonts w:ascii="Arial" w:eastAsia="Times New Roman" w:hAnsi="Arial" w:cs="Arial"/>
          <w:b/>
          <w:spacing w:val="-6"/>
          <w:sz w:val="32"/>
          <w:szCs w:val="32"/>
        </w:rPr>
        <w:t xml:space="preserve">ода </w:t>
      </w:r>
      <w:r w:rsidRPr="00D321B4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4F1F5D">
        <w:rPr>
          <w:rFonts w:ascii="Arial" w:eastAsia="Times New Roman" w:hAnsi="Arial" w:cs="Arial"/>
          <w:b/>
          <w:sz w:val="32"/>
          <w:szCs w:val="32"/>
        </w:rPr>
        <w:t xml:space="preserve">  97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Об утверждении Порядка принятия решений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об условиях приватизации муниципального имущества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 </w:t>
      </w:r>
    </w:p>
    <w:p w:rsidR="00D321B4" w:rsidRPr="004448C8" w:rsidRDefault="00D321B4" w:rsidP="00D32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 Уставом муниципального образования «Никольский сельсовет», Собрание депутатов Никольского сельсовета РЕШИЛО: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321B4">
        <w:rPr>
          <w:rFonts w:ascii="Arial" w:hAnsi="Arial" w:cs="Arial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Pr="00D321B4" w:rsidRDefault="00D321B4" w:rsidP="00D321B4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321B4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D321B4">
        <w:rPr>
          <w:rFonts w:ascii="Arial" w:hAnsi="Arial" w:cs="Arial"/>
        </w:rPr>
        <w:t>Разместить</w:t>
      </w:r>
      <w:proofErr w:type="gramEnd"/>
      <w:r w:rsidRPr="00D321B4">
        <w:rPr>
          <w:rFonts w:ascii="Arial" w:hAnsi="Arial" w:cs="Arial"/>
        </w:rPr>
        <w:t xml:space="preserve"> настоящее решение на официальном сайте Никольского сельсовета в сети Интернет.</w:t>
      </w:r>
    </w:p>
    <w:p w:rsidR="00D321B4" w:rsidRDefault="00D321B4" w:rsidP="00D321B4">
      <w:pPr>
        <w:pStyle w:val="a9"/>
        <w:tabs>
          <w:tab w:val="left" w:pos="709"/>
        </w:tabs>
        <w:ind w:firstLine="709"/>
        <w:rPr>
          <w:rFonts w:ascii="Arial" w:hAnsi="Arial" w:cs="Arial"/>
          <w:color w:val="000000" w:themeColor="text1"/>
          <w:szCs w:val="24"/>
        </w:rPr>
      </w:pPr>
    </w:p>
    <w:p w:rsidR="00D321B4" w:rsidRPr="00D321B4" w:rsidRDefault="00D321B4" w:rsidP="00D321B4">
      <w:pPr>
        <w:pStyle w:val="a9"/>
        <w:tabs>
          <w:tab w:val="left" w:pos="709"/>
        </w:tabs>
        <w:ind w:firstLine="709"/>
        <w:rPr>
          <w:rFonts w:ascii="Arial" w:hAnsi="Arial" w:cs="Arial"/>
          <w:color w:val="000000"/>
          <w:szCs w:val="24"/>
        </w:rPr>
      </w:pPr>
      <w:r w:rsidRPr="00D321B4">
        <w:rPr>
          <w:rFonts w:ascii="Arial" w:hAnsi="Arial" w:cs="Arial"/>
          <w:color w:val="000000" w:themeColor="text1"/>
          <w:szCs w:val="24"/>
        </w:rPr>
        <w:t>3. Настоящее решение вступает в силу со дня его обнародования</w:t>
      </w:r>
      <w:r w:rsidRPr="00D321B4">
        <w:rPr>
          <w:rFonts w:ascii="Arial" w:hAnsi="Arial" w:cs="Arial"/>
          <w:color w:val="000000"/>
          <w:szCs w:val="24"/>
        </w:rPr>
        <w:t>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Председатель Собрания депутатов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Никольского сельсовета                                                 </w:t>
      </w:r>
      <w:proofErr w:type="spellStart"/>
      <w:r>
        <w:rPr>
          <w:rFonts w:ascii="Arial" w:hAnsi="Arial" w:cs="Arial"/>
        </w:rPr>
        <w:t>Дюмин</w:t>
      </w:r>
      <w:proofErr w:type="spellEnd"/>
      <w:r>
        <w:rPr>
          <w:rFonts w:ascii="Arial" w:hAnsi="Arial" w:cs="Arial"/>
        </w:rPr>
        <w:t xml:space="preserve"> С.П</w:t>
      </w:r>
      <w:r w:rsidRPr="00D321B4">
        <w:rPr>
          <w:rFonts w:ascii="Arial" w:hAnsi="Arial" w:cs="Arial"/>
        </w:rPr>
        <w:t>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Глава Никольского сельсовета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Октябрьского района                                                 </w:t>
      </w:r>
      <w:r>
        <w:rPr>
          <w:rFonts w:ascii="Arial" w:hAnsi="Arial" w:cs="Arial"/>
        </w:rPr>
        <w:t>    </w:t>
      </w:r>
      <w:r w:rsidRPr="00D321B4">
        <w:rPr>
          <w:rFonts w:ascii="Arial" w:hAnsi="Arial" w:cs="Arial"/>
        </w:rPr>
        <w:t>  </w:t>
      </w:r>
      <w:r>
        <w:rPr>
          <w:rFonts w:ascii="Arial" w:hAnsi="Arial" w:cs="Arial"/>
        </w:rPr>
        <w:t>Мезенцев В.Н.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1F5D" w:rsidRPr="00D321B4" w:rsidRDefault="004F1F5D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321B4" w:rsidRPr="004448C8" w:rsidRDefault="00D321B4" w:rsidP="00D32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21B4" w:rsidRPr="004448C8" w:rsidRDefault="00D321B4" w:rsidP="00D32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21B4" w:rsidRPr="004448C8" w:rsidRDefault="00D321B4" w:rsidP="00D32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sz w:val="20"/>
          <w:szCs w:val="20"/>
        </w:rPr>
      </w:pPr>
      <w:r w:rsidRPr="00D321B4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left="4956" w:firstLine="567"/>
        <w:jc w:val="both"/>
        <w:rPr>
          <w:rFonts w:ascii="Arial" w:hAnsi="Arial" w:cs="Arial"/>
          <w:sz w:val="20"/>
          <w:szCs w:val="20"/>
        </w:rPr>
      </w:pPr>
      <w:r w:rsidRPr="00D321B4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left="4956" w:firstLine="567"/>
        <w:jc w:val="both"/>
        <w:rPr>
          <w:rFonts w:ascii="Arial" w:hAnsi="Arial" w:cs="Arial"/>
          <w:sz w:val="20"/>
          <w:szCs w:val="20"/>
        </w:rPr>
      </w:pPr>
      <w:r w:rsidRPr="00D321B4">
        <w:rPr>
          <w:rFonts w:ascii="Arial" w:hAnsi="Arial" w:cs="Arial"/>
          <w:sz w:val="20"/>
          <w:szCs w:val="20"/>
        </w:rPr>
        <w:t>Никольского сельсовета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left="4956" w:firstLine="567"/>
        <w:jc w:val="both"/>
        <w:rPr>
          <w:rFonts w:ascii="Arial" w:hAnsi="Arial" w:cs="Arial"/>
          <w:sz w:val="20"/>
          <w:szCs w:val="20"/>
        </w:rPr>
      </w:pPr>
      <w:r w:rsidRPr="00D321B4">
        <w:rPr>
          <w:rFonts w:ascii="Arial" w:hAnsi="Arial" w:cs="Arial"/>
          <w:sz w:val="20"/>
          <w:szCs w:val="20"/>
        </w:rPr>
        <w:t xml:space="preserve">от </w:t>
      </w:r>
      <w:r w:rsidR="004F1F5D">
        <w:rPr>
          <w:rFonts w:ascii="Arial" w:hAnsi="Arial" w:cs="Arial"/>
          <w:sz w:val="20"/>
          <w:szCs w:val="20"/>
        </w:rPr>
        <w:t>30.11.</w:t>
      </w:r>
      <w:r w:rsidRPr="00D321B4">
        <w:rPr>
          <w:rFonts w:ascii="Arial" w:hAnsi="Arial" w:cs="Arial"/>
          <w:sz w:val="20"/>
          <w:szCs w:val="20"/>
        </w:rPr>
        <w:t>2018 года  №  </w:t>
      </w:r>
      <w:r w:rsidR="004F1F5D">
        <w:rPr>
          <w:rFonts w:ascii="Arial" w:hAnsi="Arial" w:cs="Arial"/>
          <w:sz w:val="20"/>
          <w:szCs w:val="20"/>
        </w:rPr>
        <w:t>97</w:t>
      </w:r>
    </w:p>
    <w:p w:rsidR="00D321B4" w:rsidRPr="004448C8" w:rsidRDefault="00D321B4" w:rsidP="00D32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321B4">
        <w:rPr>
          <w:rFonts w:ascii="Arial" w:hAnsi="Arial" w:cs="Arial"/>
          <w:b/>
        </w:rPr>
        <w:t>ПОРЯДОК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321B4">
        <w:rPr>
          <w:rStyle w:val="a4"/>
          <w:rFonts w:ascii="Arial" w:hAnsi="Arial" w:cs="Arial"/>
        </w:rPr>
        <w:t>принятия решений об условиях приватизации муниципального имущества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D321B4">
        <w:rPr>
          <w:rFonts w:ascii="Arial" w:hAnsi="Arial" w:cs="Arial"/>
          <w:b/>
        </w:rPr>
        <w:t>I. Общие положения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 xml:space="preserve">1. </w:t>
      </w:r>
      <w:proofErr w:type="gramStart"/>
      <w:r w:rsidRPr="00D321B4">
        <w:rPr>
          <w:rFonts w:ascii="Arial" w:hAnsi="Arial" w:cs="Arial"/>
        </w:rPr>
        <w:t>Настоящий Порядок принятия решений об условиях приватизации муниципального имущества, находящегося в муниципальной собственности Никольского сельсовета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Никольского сельсовета решений</w:t>
      </w:r>
      <w:proofErr w:type="gramEnd"/>
      <w:r w:rsidRPr="00D321B4">
        <w:rPr>
          <w:rFonts w:ascii="Arial" w:hAnsi="Arial" w:cs="Arial"/>
        </w:rPr>
        <w:t xml:space="preserve"> об условиях приватизации муниципального имущества.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2. Уполномоченным органом местного самоуправления на принятие решения об условиях приватизации муниципального имущества, находящегося в муниципальной собственности Никольского сельсовета является Администрация Никольского сельсовета Октябрьского района.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321B4">
        <w:rPr>
          <w:rFonts w:ascii="Arial" w:hAnsi="Arial" w:cs="Arial"/>
          <w:b/>
        </w:rPr>
        <w:t>II. Порядок принятия решений об условиях приватизации муниципального имущества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2. Решение об условиях приватизации муниципального имущества оформляется Постановлением Администрации Никольского сельсовета.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 В решении об условиях приватизации муниципального имущества должны содержаться следующие сведения: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3.1. наименование имущества и иные позволяющие его индивидуализировать данные (характеристика имущества);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3.2. способ приватизации имущества;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3.3. начальная цена имущества;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3.4. срок рассрочки платежа (в случае ее предоставления);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3.5. иные необходимые для приватизации имущества сведения.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состав подлежащего приватизации имущественного комплекса унитарного предприятия, определенный в соответствии с Федеральным  законом от 21.12.2001 № 178-ФЗ «О приватизации государственного и муниципального имущества»;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D321B4">
        <w:rPr>
          <w:rFonts w:ascii="Arial" w:hAnsi="Arial" w:cs="Arial"/>
        </w:rPr>
        <w:t>создаваемых</w:t>
      </w:r>
      <w:proofErr w:type="gramEnd"/>
      <w:r w:rsidRPr="00D321B4">
        <w:rPr>
          <w:rFonts w:ascii="Arial" w:hAnsi="Arial" w:cs="Arial"/>
        </w:rPr>
        <w:t xml:space="preserve"> посредством преобразования унитарного предприятия;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lastRenderedPageBreak/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D321B4">
        <w:rPr>
          <w:rStyle w:val="a5"/>
          <w:rFonts w:ascii="Arial" w:hAnsi="Arial" w:cs="Arial"/>
          <w:i w:val="0"/>
        </w:rPr>
        <w:t>муниципального образования</w:t>
      </w:r>
      <w:r w:rsidRPr="00D321B4">
        <w:rPr>
          <w:rFonts w:ascii="Arial" w:hAnsi="Arial" w:cs="Arial"/>
          <w:i/>
        </w:rPr>
        <w:t>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сокращать численность работников указанного унитарного предприятия;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D321B4">
        <w:rPr>
          <w:rFonts w:ascii="Arial" w:hAnsi="Arial" w:cs="Arial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D321B4">
        <w:rPr>
          <w:rFonts w:ascii="Arial" w:hAnsi="Arial" w:cs="Arial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D321B4">
        <w:rPr>
          <w:rFonts w:ascii="Arial" w:hAnsi="Arial" w:cs="Arial"/>
        </w:rPr>
        <w:t>размер оплаты труда</w:t>
      </w:r>
      <w:proofErr w:type="gramEnd"/>
      <w:r w:rsidRPr="00D321B4">
        <w:rPr>
          <w:rFonts w:ascii="Arial" w:hAnsi="Arial" w:cs="Arial"/>
        </w:rPr>
        <w:t>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получать кредиты;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осуществлять выпуск ценных бумаг;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При этом</w:t>
      </w:r>
      <w:proofErr w:type="gramStart"/>
      <w:r w:rsidRPr="00D321B4">
        <w:rPr>
          <w:rFonts w:ascii="Arial" w:hAnsi="Arial" w:cs="Arial"/>
        </w:rPr>
        <w:t>,</w:t>
      </w:r>
      <w:proofErr w:type="gramEnd"/>
      <w:r w:rsidRPr="00D321B4">
        <w:rPr>
          <w:rFonts w:ascii="Arial" w:hAnsi="Arial" w:cs="Arial"/>
        </w:rPr>
        <w:t xml:space="preserve">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321B4" w:rsidRPr="00D321B4" w:rsidRDefault="00D321B4" w:rsidP="00D321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lastRenderedPageBreak/>
        <w:t>9. Решение об условиях приватизации муниципального имущества размещается в открытом доступе на официальном сайте в сети  «Интернет» администрации Никольского сельсовета  в течение десяти дней со дня принятия этого решения.</w:t>
      </w:r>
    </w:p>
    <w:p w:rsidR="00D321B4" w:rsidRPr="00D321B4" w:rsidRDefault="00D321B4" w:rsidP="00D321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338E5" w:rsidRPr="00D321B4" w:rsidRDefault="004338E5">
      <w:pPr>
        <w:rPr>
          <w:rFonts w:ascii="Arial" w:hAnsi="Arial" w:cs="Arial"/>
          <w:sz w:val="24"/>
          <w:szCs w:val="24"/>
        </w:rPr>
      </w:pPr>
    </w:p>
    <w:sectPr w:rsidR="004338E5" w:rsidRPr="00D321B4" w:rsidSect="00D321B4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B4"/>
    <w:rsid w:val="00000349"/>
    <w:rsid w:val="000E6C46"/>
    <w:rsid w:val="004338E5"/>
    <w:rsid w:val="004F1F5D"/>
    <w:rsid w:val="008714B7"/>
    <w:rsid w:val="0087441C"/>
    <w:rsid w:val="00A62DB6"/>
    <w:rsid w:val="00BD2253"/>
    <w:rsid w:val="00BE4153"/>
    <w:rsid w:val="00D3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1B4"/>
    <w:rPr>
      <w:b/>
      <w:bCs/>
    </w:rPr>
  </w:style>
  <w:style w:type="character" w:styleId="a5">
    <w:name w:val="Emphasis"/>
    <w:basedOn w:val="a0"/>
    <w:uiPriority w:val="20"/>
    <w:qFormat/>
    <w:rsid w:val="00D321B4"/>
    <w:rPr>
      <w:i/>
      <w:iCs/>
    </w:rPr>
  </w:style>
  <w:style w:type="paragraph" w:styleId="a6">
    <w:name w:val="Plain Text"/>
    <w:basedOn w:val="a"/>
    <w:link w:val="a7"/>
    <w:uiPriority w:val="99"/>
    <w:unhideWhenUsed/>
    <w:rsid w:val="00D321B4"/>
    <w:pPr>
      <w:autoSpaceDE w:val="0"/>
      <w:autoSpaceDN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D321B4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D321B4"/>
    <w:rPr>
      <w:sz w:val="24"/>
    </w:rPr>
  </w:style>
  <w:style w:type="paragraph" w:styleId="a9">
    <w:name w:val="Body Text Indent"/>
    <w:basedOn w:val="a"/>
    <w:link w:val="a8"/>
    <w:rsid w:val="00D321B4"/>
    <w:pPr>
      <w:spacing w:after="0" w:line="240" w:lineRule="auto"/>
      <w:ind w:firstLine="851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D321B4"/>
  </w:style>
  <w:style w:type="paragraph" w:customStyle="1" w:styleId="msonormalbullet2gif">
    <w:name w:val="msonormalbullet2.gif"/>
    <w:basedOn w:val="a"/>
    <w:rsid w:val="00D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2018-11-13T08:20:00Z</dcterms:created>
  <dcterms:modified xsi:type="dcterms:W3CDTF">2018-12-03T07:03:00Z</dcterms:modified>
</cp:coreProperties>
</file>