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0" w:rsidRPr="003B3A8A" w:rsidRDefault="00E81EE0" w:rsidP="005E632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СОБРАНИЕ ДЕПУТАТОВ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НИКОЛЬСКОГО СЕЛЬСОВЕТА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ОКТЯБРЬСКОГО РАЙОНА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КУРСКОЙ ОБЛАСТИ</w:t>
      </w:r>
    </w:p>
    <w:p w:rsidR="00E81EE0" w:rsidRPr="003B3A8A" w:rsidRDefault="00E81EE0" w:rsidP="00E81EE0">
      <w:pPr>
        <w:pStyle w:val="a6"/>
        <w:tabs>
          <w:tab w:val="center" w:pos="4565"/>
          <w:tab w:val="left" w:pos="7065"/>
        </w:tabs>
        <w:rPr>
          <w:rFonts w:ascii="Times New Roman" w:hAnsi="Times New Roman"/>
          <w:b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                                            седьмого созыва</w:t>
      </w:r>
      <w:r w:rsidRPr="003B3A8A">
        <w:rPr>
          <w:rFonts w:ascii="Times New Roman" w:hAnsi="Times New Roman"/>
          <w:b/>
          <w:sz w:val="32"/>
          <w:szCs w:val="32"/>
        </w:rPr>
        <w:tab/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РЕШЕНИЕ</w:t>
      </w:r>
    </w:p>
    <w:p w:rsidR="00E81EE0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 xml:space="preserve">от  </w:t>
      </w:r>
      <w:r w:rsidR="00196693">
        <w:rPr>
          <w:rFonts w:ascii="Arial" w:hAnsi="Arial" w:cs="Arial"/>
          <w:b/>
          <w:sz w:val="32"/>
          <w:szCs w:val="32"/>
        </w:rPr>
        <w:t>1</w:t>
      </w:r>
      <w:r w:rsidR="00AB0321">
        <w:rPr>
          <w:rFonts w:ascii="Arial" w:hAnsi="Arial" w:cs="Arial"/>
          <w:b/>
          <w:sz w:val="32"/>
          <w:szCs w:val="32"/>
        </w:rPr>
        <w:t>6</w:t>
      </w:r>
      <w:r w:rsidR="005E6321">
        <w:rPr>
          <w:rFonts w:ascii="Arial" w:hAnsi="Arial" w:cs="Arial"/>
          <w:b/>
          <w:sz w:val="32"/>
          <w:szCs w:val="32"/>
        </w:rPr>
        <w:t xml:space="preserve"> </w:t>
      </w:r>
      <w:r w:rsidR="00AB0321">
        <w:rPr>
          <w:rFonts w:ascii="Arial" w:hAnsi="Arial" w:cs="Arial"/>
          <w:b/>
          <w:sz w:val="32"/>
          <w:szCs w:val="32"/>
        </w:rPr>
        <w:t>сентября</w:t>
      </w:r>
      <w:r w:rsidRPr="003B3A8A">
        <w:rPr>
          <w:rFonts w:ascii="Arial" w:hAnsi="Arial" w:cs="Arial"/>
          <w:b/>
          <w:sz w:val="32"/>
          <w:szCs w:val="32"/>
        </w:rPr>
        <w:t xml:space="preserve"> 202</w:t>
      </w:r>
      <w:r w:rsidR="00196693">
        <w:rPr>
          <w:rFonts w:ascii="Arial" w:hAnsi="Arial" w:cs="Arial"/>
          <w:b/>
          <w:sz w:val="32"/>
          <w:szCs w:val="32"/>
        </w:rPr>
        <w:t>4</w:t>
      </w:r>
      <w:r w:rsidRPr="003B3A8A">
        <w:rPr>
          <w:rFonts w:ascii="Arial" w:hAnsi="Arial" w:cs="Arial"/>
          <w:b/>
          <w:sz w:val="32"/>
          <w:szCs w:val="32"/>
        </w:rPr>
        <w:t xml:space="preserve"> г. № </w:t>
      </w:r>
      <w:r w:rsidR="00196693">
        <w:rPr>
          <w:rFonts w:ascii="Arial" w:hAnsi="Arial" w:cs="Arial"/>
          <w:b/>
          <w:sz w:val="32"/>
          <w:szCs w:val="32"/>
        </w:rPr>
        <w:t>1</w:t>
      </w:r>
      <w:r w:rsidR="00AB0321">
        <w:rPr>
          <w:rFonts w:ascii="Arial" w:hAnsi="Arial" w:cs="Arial"/>
          <w:b/>
          <w:sz w:val="32"/>
          <w:szCs w:val="32"/>
        </w:rPr>
        <w:t>22</w:t>
      </w:r>
      <w:r w:rsidRPr="003B3A8A">
        <w:rPr>
          <w:rFonts w:ascii="Arial" w:hAnsi="Arial" w:cs="Arial"/>
          <w:b/>
          <w:sz w:val="32"/>
          <w:szCs w:val="32"/>
        </w:rPr>
        <w:t xml:space="preserve"> </w:t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B3A8A">
        <w:rPr>
          <w:rFonts w:ascii="Times New Roman" w:hAnsi="Times New Roman"/>
          <w:b/>
          <w:sz w:val="32"/>
          <w:szCs w:val="32"/>
        </w:rPr>
        <w:t xml:space="preserve"> </w:t>
      </w:r>
    </w:p>
    <w:p w:rsidR="00D307FB" w:rsidRPr="003B3A8A" w:rsidRDefault="00D307FB" w:rsidP="00D307FB">
      <w:pPr>
        <w:pStyle w:val="a6"/>
        <w:rPr>
          <w:rFonts w:ascii="Arial" w:hAnsi="Arial" w:cs="Arial"/>
          <w:sz w:val="32"/>
          <w:szCs w:val="32"/>
        </w:rPr>
      </w:pP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D307FB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Никольского</w:t>
      </w:r>
      <w:r w:rsidR="00D307FB" w:rsidRPr="003B3A8A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81EE0" w:rsidRPr="003B3A8A">
        <w:rPr>
          <w:rFonts w:ascii="Arial" w:hAnsi="Arial" w:cs="Arial"/>
          <w:b/>
          <w:sz w:val="32"/>
          <w:szCs w:val="32"/>
        </w:rPr>
        <w:t>Никольский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D307FB" w:rsidRPr="00E81EE0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307FB" w:rsidRPr="003B3A90" w:rsidRDefault="00D307FB" w:rsidP="00D307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 w:rsidR="00E81EE0">
        <w:rPr>
          <w:rFonts w:ascii="Arial" w:hAnsi="Arial" w:cs="Arial"/>
          <w:sz w:val="24"/>
          <w:szCs w:val="24"/>
        </w:rPr>
        <w:t>Никольский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E81EE0">
        <w:rPr>
          <w:rFonts w:ascii="Arial" w:hAnsi="Arial" w:cs="Arial"/>
          <w:bCs/>
          <w:sz w:val="24"/>
          <w:szCs w:val="24"/>
        </w:rPr>
        <w:t>Никольского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1.Внести  проект  решения Собрания  депутатов   Никольского  сельсовета Октябрьского района   «О  внесении    изменений  и  дополнений  в  Устав  «Никольский  сельсовет»  Октябрьского  района   Курской  области»  на  обсуждение  граждан,  проживающих  на  территории  Никольского  сельсовета  Октябрьского  района   Курской  области (приложение  №1)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</w:t>
      </w:r>
      <w:r w:rsidRPr="00B009F4">
        <w:rPr>
          <w:rFonts w:ascii="Arial" w:hAnsi="Arial" w:cs="Arial"/>
          <w:sz w:val="24"/>
          <w:szCs w:val="24"/>
        </w:rPr>
        <w:tab/>
        <w:t xml:space="preserve"> 2. Обнародовать  текст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образования  «Никольский  сельсовет»  Октябрьского  района   Курской  области»  на  информационных   стендах  расположенных: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1-й - здание  администрации  Никольского  сельсовета  Октябрьского       района;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;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3. Обратиться  к  гражданам,  проживающим  на   территории  Никольского   сельсовета,  с  просьбой  принять  активное  участие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 «О  внесении  изменений  и  дополнений  в  Устав  муниципального  образования  «Никольский  сельсовет» Октябрьского  района  Курской  области»,  внести   предложения  по   совершенствованию  данного  проекта.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4. Утвердить  прилагаемый  Порядок  участия  граждан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проекта  решения  Собрания  депутатов   Никольского   сельсовета  </w:t>
      </w:r>
      <w:r w:rsidRPr="00B009F4">
        <w:rPr>
          <w:rFonts w:ascii="Arial" w:hAnsi="Arial" w:cs="Arial"/>
          <w:sz w:val="24"/>
          <w:szCs w:val="24"/>
        </w:rPr>
        <w:lastRenderedPageBreak/>
        <w:t>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 образования  «Никольский  сельсовет»  Октябрьского  района  Курской  области»  (приложение  № 2).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5. Утвердить  прилагаемый  Порядок  учёта  предложений      по  проекту  решения  Собрания  депутатов  Никольского    сельсовета  Октябрьского  района   «О  внесении  изменений  и  дополнений  в  Устав  муниципального  образования  «Никольский  сельсовет»  Октябрьского   района  Курской   области  (приложение  № 3).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6. Утвердить  состав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Собрания  депутатов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  «О  внесении  изменений  и  дополнений  в  Устав  муниципального  образования  «Никольский  сельсовет»  Октябрьского   района  Курской  области»   (приложение  № 4).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 Поручить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  муниципального  образования  «Никольский  сельсовет»  Октябрьского  района  Курской  области»,   приёму  и  учёту  предложений  по  нему: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7.1. Обобщить  и   систематизировать  предложения  по  проекту  решения  Собрания  депутатов   Никольского   сельсовета   Октябрьского  района   «О  внесении  изменений  и  дополнений  в  Устав  муниципального  образования  «Никольский  сельсовет»  Октябрьского  района  Курской  области;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7.2. Обобщённые  и  систематизированные  материалы  предоставить  Собранию  депутатов   Никольского   сельсовета  Октябрьского  района.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8. Обнародовать  настоящее  решение   на  информационных  стендах  в  д. 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 9. Контроль  по исполнению  настоящего  решения  возложить  на  Глав</w:t>
      </w:r>
      <w:r w:rsidR="005E6321">
        <w:rPr>
          <w:rFonts w:ascii="Arial" w:hAnsi="Arial" w:cs="Arial"/>
          <w:sz w:val="24"/>
          <w:szCs w:val="24"/>
        </w:rPr>
        <w:t>у</w:t>
      </w:r>
      <w:r w:rsidRPr="00B009F4">
        <w:rPr>
          <w:rFonts w:ascii="Arial" w:hAnsi="Arial" w:cs="Arial"/>
          <w:sz w:val="24"/>
          <w:szCs w:val="24"/>
        </w:rPr>
        <w:t xml:space="preserve"> Никольского  сельсовета    Октябрьского  района   </w:t>
      </w:r>
      <w:r w:rsidR="005E6321">
        <w:rPr>
          <w:rFonts w:ascii="Arial" w:hAnsi="Arial" w:cs="Arial"/>
          <w:sz w:val="24"/>
          <w:szCs w:val="24"/>
        </w:rPr>
        <w:t>Д.Ю. Мальцеву</w:t>
      </w:r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5856FF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="00E81EE0"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E81EE0" w:rsidRDefault="00E81EE0" w:rsidP="00E81EE0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   </w:t>
      </w:r>
      <w:r w:rsidR="002A6388">
        <w:rPr>
          <w:rFonts w:ascii="Arial" w:hAnsi="Arial" w:cs="Arial"/>
          <w:sz w:val="24"/>
          <w:szCs w:val="24"/>
        </w:rPr>
        <w:t>Д.Ю. Мальцева</w:t>
      </w: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к решению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307FB" w:rsidP="00D307F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96693">
        <w:rPr>
          <w:rFonts w:ascii="Arial" w:hAnsi="Arial" w:cs="Arial"/>
          <w:sz w:val="24"/>
          <w:szCs w:val="24"/>
        </w:rPr>
        <w:t xml:space="preserve">   </w:t>
      </w:r>
      <w:r w:rsidRPr="003B3A9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B211B1">
        <w:rPr>
          <w:rFonts w:ascii="Arial" w:hAnsi="Arial" w:cs="Arial"/>
          <w:sz w:val="24"/>
          <w:szCs w:val="24"/>
        </w:rPr>
        <w:t xml:space="preserve"> </w:t>
      </w:r>
      <w:r w:rsidR="0019669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6</w:t>
      </w:r>
      <w:r w:rsidR="005E6321">
        <w:rPr>
          <w:rFonts w:ascii="Arial" w:hAnsi="Arial" w:cs="Arial"/>
          <w:sz w:val="24"/>
          <w:szCs w:val="24"/>
        </w:rPr>
        <w:t>.0</w:t>
      </w:r>
      <w:r w:rsidR="00AB0321">
        <w:rPr>
          <w:rFonts w:ascii="Arial" w:hAnsi="Arial" w:cs="Arial"/>
          <w:sz w:val="24"/>
          <w:szCs w:val="24"/>
        </w:rPr>
        <w:t>9</w:t>
      </w:r>
      <w:r w:rsidR="005E6321">
        <w:rPr>
          <w:rFonts w:ascii="Arial" w:hAnsi="Arial" w:cs="Arial"/>
          <w:sz w:val="24"/>
          <w:szCs w:val="24"/>
        </w:rPr>
        <w:t>.202</w:t>
      </w:r>
      <w:r w:rsidR="00196693">
        <w:rPr>
          <w:rFonts w:ascii="Arial" w:hAnsi="Arial" w:cs="Arial"/>
          <w:sz w:val="24"/>
          <w:szCs w:val="24"/>
        </w:rPr>
        <w:t>4</w:t>
      </w:r>
      <w:r w:rsidR="00B211B1">
        <w:rPr>
          <w:rFonts w:ascii="Arial" w:hAnsi="Arial" w:cs="Arial"/>
          <w:sz w:val="24"/>
          <w:szCs w:val="24"/>
        </w:rPr>
        <w:t xml:space="preserve"> </w:t>
      </w:r>
      <w:r w:rsidR="005E6321">
        <w:rPr>
          <w:rFonts w:ascii="Arial" w:hAnsi="Arial" w:cs="Arial"/>
          <w:sz w:val="24"/>
          <w:szCs w:val="24"/>
        </w:rPr>
        <w:t xml:space="preserve">г. </w:t>
      </w:r>
      <w:r w:rsidRPr="003B3A90">
        <w:rPr>
          <w:rFonts w:ascii="Arial" w:hAnsi="Arial" w:cs="Arial"/>
          <w:sz w:val="24"/>
          <w:szCs w:val="24"/>
        </w:rPr>
        <w:t>№</w:t>
      </w:r>
      <w:r w:rsidR="00B211B1">
        <w:rPr>
          <w:rFonts w:ascii="Arial" w:hAnsi="Arial" w:cs="Arial"/>
          <w:sz w:val="24"/>
          <w:szCs w:val="24"/>
        </w:rPr>
        <w:t xml:space="preserve">  </w:t>
      </w:r>
      <w:r w:rsidR="0019669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22</w:t>
      </w:r>
      <w:r w:rsidR="00B211B1">
        <w:rPr>
          <w:rFonts w:ascii="Arial" w:hAnsi="Arial" w:cs="Arial"/>
          <w:sz w:val="24"/>
          <w:szCs w:val="24"/>
        </w:rPr>
        <w:t xml:space="preserve"> </w:t>
      </w: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 w:rsidR="00E81EE0">
        <w:rPr>
          <w:rStyle w:val="s1"/>
          <w:rFonts w:ascii="Arial" w:hAnsi="Arial" w:cs="Arial"/>
          <w:b/>
          <w:sz w:val="24"/>
          <w:szCs w:val="24"/>
        </w:rPr>
        <w:t>Никольский</w:t>
      </w: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3F3F39" w:rsidRPr="00196693" w:rsidRDefault="003F3F39" w:rsidP="00F34C8A">
      <w:pPr>
        <w:pStyle w:val="a6"/>
        <w:rPr>
          <w:rStyle w:val="s1"/>
          <w:rFonts w:ascii="Arial" w:hAnsi="Arial" w:cs="Arial"/>
          <w:b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1. Внести в Устав Никольского сельсовета следующие изменения и дополнения: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0321" w:rsidRPr="000144C8" w:rsidRDefault="00196693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</w:rPr>
        <w:t xml:space="preserve">  </w:t>
      </w:r>
      <w:r w:rsidR="00AB0321" w:rsidRPr="000144C8">
        <w:rPr>
          <w:rFonts w:ascii="Arial" w:hAnsi="Arial" w:cs="Arial"/>
        </w:rPr>
        <w:t xml:space="preserve"> </w:t>
      </w:r>
      <w:r w:rsidR="00AB0321" w:rsidRPr="000144C8">
        <w:rPr>
          <w:rFonts w:ascii="Arial" w:hAnsi="Arial" w:cs="Arial"/>
          <w:b/>
        </w:rPr>
        <w:t>1)</w:t>
      </w:r>
      <w:r w:rsidR="00AB0321" w:rsidRPr="000144C8">
        <w:rPr>
          <w:rFonts w:ascii="Arial" w:hAnsi="Arial" w:cs="Arial"/>
        </w:rPr>
        <w:t xml:space="preserve"> в части 1 статьи 3 «В</w:t>
      </w:r>
      <w:r w:rsidR="00AB0321" w:rsidRPr="000144C8">
        <w:rPr>
          <w:rFonts w:ascii="Arial" w:hAnsi="Arial" w:cs="Arial"/>
          <w:bCs/>
        </w:rPr>
        <w:t xml:space="preserve">опросы местного значения </w:t>
      </w:r>
      <w:r w:rsidR="00A019DB">
        <w:rPr>
          <w:rFonts w:ascii="Arial" w:hAnsi="Arial" w:cs="Arial"/>
          <w:bCs/>
        </w:rPr>
        <w:t>Никольского</w:t>
      </w:r>
      <w:r w:rsidR="00AB0321" w:rsidRPr="000144C8">
        <w:rPr>
          <w:rFonts w:ascii="Arial" w:hAnsi="Arial" w:cs="Arial"/>
          <w:bCs/>
        </w:rPr>
        <w:t xml:space="preserve"> сельсовета»:</w:t>
      </w:r>
    </w:p>
    <w:p w:rsidR="00AB0321" w:rsidRPr="000144C8" w:rsidRDefault="00AB0321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44C8">
        <w:rPr>
          <w:rFonts w:ascii="Arial" w:hAnsi="Arial" w:cs="Arial"/>
          <w:bCs/>
        </w:rPr>
        <w:t>- в пункте 22 слова «</w:t>
      </w:r>
      <w:r w:rsidRPr="000144C8">
        <w:rPr>
          <w:rFonts w:ascii="Arial" w:hAnsi="Arial" w:cs="Arial"/>
        </w:rPr>
        <w:t>с установленными требованиями</w:t>
      </w:r>
      <w:proofErr w:type="gramStart"/>
      <w:r w:rsidRPr="000144C8">
        <w:rPr>
          <w:rFonts w:ascii="Arial" w:hAnsi="Arial" w:cs="Arial"/>
        </w:rPr>
        <w:t xml:space="preserve">.» </w:t>
      </w:r>
      <w:proofErr w:type="gramEnd"/>
      <w:r w:rsidRPr="000144C8">
        <w:rPr>
          <w:rFonts w:ascii="Arial" w:hAnsi="Arial" w:cs="Arial"/>
        </w:rPr>
        <w:t>заменить словами «с установленными требованиями;»;</w:t>
      </w:r>
    </w:p>
    <w:p w:rsidR="00AB0321" w:rsidRPr="000144C8" w:rsidRDefault="00AB0321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144C8">
        <w:rPr>
          <w:rFonts w:ascii="Arial" w:hAnsi="Arial" w:cs="Arial"/>
          <w:bCs/>
        </w:rPr>
        <w:t>- дополнить пунктом 23 следующего содержания:</w:t>
      </w:r>
    </w:p>
    <w:p w:rsidR="00AB0321" w:rsidRPr="000144C8" w:rsidRDefault="00AB0321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144C8">
        <w:rPr>
          <w:rFonts w:ascii="Arial" w:hAnsi="Arial" w:cs="Arial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144C8">
        <w:rPr>
          <w:rFonts w:ascii="Arial" w:hAnsi="Arial" w:cs="Arial"/>
        </w:rPr>
        <w:t>похозяйственных</w:t>
      </w:r>
      <w:proofErr w:type="spellEnd"/>
      <w:r w:rsidRPr="000144C8">
        <w:rPr>
          <w:rFonts w:ascii="Arial" w:hAnsi="Arial" w:cs="Arial"/>
        </w:rPr>
        <w:t xml:space="preserve"> книгах</w:t>
      </w:r>
      <w:proofErr w:type="gramStart"/>
      <w:r w:rsidRPr="000144C8">
        <w:rPr>
          <w:rFonts w:ascii="Arial" w:hAnsi="Arial" w:cs="Arial"/>
        </w:rPr>
        <w:t>.»;</w:t>
      </w:r>
      <w:proofErr w:type="gramEnd"/>
    </w:p>
    <w:p w:rsidR="00AB0321" w:rsidRPr="000144C8" w:rsidRDefault="00AB0321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B0321" w:rsidRPr="000144C8" w:rsidRDefault="00BE5846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AB0321" w:rsidRPr="000144C8">
        <w:rPr>
          <w:rFonts w:ascii="Arial" w:hAnsi="Arial" w:cs="Arial"/>
          <w:b/>
        </w:rPr>
        <w:t>)</w:t>
      </w:r>
      <w:r w:rsidR="00AB0321" w:rsidRPr="000144C8">
        <w:rPr>
          <w:rFonts w:ascii="Arial" w:hAnsi="Arial" w:cs="Arial"/>
        </w:rPr>
        <w:t xml:space="preserve"> статью 47 «Порядок владения, пользования и распоряжения муниципальным имуществом </w:t>
      </w:r>
      <w:r w:rsidR="00A019DB">
        <w:rPr>
          <w:rFonts w:ascii="Arial" w:hAnsi="Arial" w:cs="Arial"/>
          <w:bCs/>
        </w:rPr>
        <w:t>Никольского</w:t>
      </w:r>
      <w:r w:rsidR="00AB0321" w:rsidRPr="000144C8">
        <w:rPr>
          <w:rFonts w:ascii="Arial" w:hAnsi="Arial" w:cs="Arial"/>
        </w:rPr>
        <w:t xml:space="preserve"> сельсовета» дополнить частью 6 следующего содержания:</w:t>
      </w:r>
    </w:p>
    <w:p w:rsidR="00AB0321" w:rsidRPr="000144C8" w:rsidRDefault="00AB0321" w:rsidP="00AB03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44C8">
        <w:rPr>
          <w:rFonts w:ascii="Arial" w:hAnsi="Arial" w:cs="Arial"/>
        </w:rPr>
        <w:t xml:space="preserve">«6. Органы местного самоуправления </w:t>
      </w:r>
      <w:r w:rsidR="00A019DB">
        <w:rPr>
          <w:rFonts w:ascii="Arial" w:hAnsi="Arial" w:cs="Arial"/>
          <w:bCs/>
        </w:rPr>
        <w:t>Никольского</w:t>
      </w:r>
      <w:r w:rsidRPr="000144C8">
        <w:rPr>
          <w:rFonts w:ascii="Arial" w:hAnsi="Arial" w:cs="Arial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0144C8">
        <w:rPr>
          <w:rFonts w:ascii="Arial" w:hAnsi="Arial" w:cs="Arial"/>
        </w:rPr>
        <w:t>электросетевого</w:t>
      </w:r>
      <w:proofErr w:type="spellEnd"/>
      <w:r w:rsidRPr="000144C8">
        <w:rPr>
          <w:rFonts w:ascii="Arial" w:hAnsi="Arial" w:cs="Arial"/>
        </w:rPr>
        <w:t xml:space="preserve"> хозяйства, находящихся в муниципальной собственности </w:t>
      </w:r>
      <w:r w:rsidR="00A019DB">
        <w:rPr>
          <w:rFonts w:ascii="Arial" w:hAnsi="Arial" w:cs="Arial"/>
          <w:bCs/>
        </w:rPr>
        <w:t>Никольского</w:t>
      </w:r>
      <w:r w:rsidRPr="000144C8">
        <w:rPr>
          <w:rFonts w:ascii="Arial" w:hAnsi="Arial" w:cs="Arial"/>
        </w:rPr>
        <w:t xml:space="preserve"> сельсовета, </w:t>
      </w:r>
      <w:proofErr w:type="spellStart"/>
      <w:r w:rsidRPr="000144C8">
        <w:rPr>
          <w:rFonts w:ascii="Arial" w:hAnsi="Arial" w:cs="Arial"/>
        </w:rPr>
        <w:t>системообразующей</w:t>
      </w:r>
      <w:proofErr w:type="spellEnd"/>
      <w:r w:rsidRPr="000144C8">
        <w:rPr>
          <w:rFonts w:ascii="Arial" w:hAnsi="Arial" w:cs="Arial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0144C8">
        <w:rPr>
          <w:rFonts w:ascii="Arial" w:hAnsi="Arial" w:cs="Arial"/>
        </w:rPr>
        <w:t>.»;</w:t>
      </w:r>
      <w:proofErr w:type="gramEnd"/>
    </w:p>
    <w:p w:rsidR="00083026" w:rsidRPr="00083026" w:rsidRDefault="00083026" w:rsidP="00AB032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FF0000"/>
        </w:rPr>
      </w:pPr>
    </w:p>
    <w:p w:rsidR="00083026" w:rsidRPr="0025606C" w:rsidRDefault="00083026" w:rsidP="0008302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25606C">
        <w:rPr>
          <w:rStyle w:val="10"/>
          <w:rFonts w:ascii="Arial" w:hAnsi="Arial" w:cs="Arial"/>
          <w:sz w:val="24"/>
          <w:szCs w:val="24"/>
        </w:rPr>
        <w:t>2.</w:t>
      </w:r>
      <w:r w:rsidRPr="0025606C">
        <w:rPr>
          <w:rFonts w:ascii="Arial" w:hAnsi="Arial" w:cs="Arial"/>
          <w:sz w:val="24"/>
          <w:szCs w:val="24"/>
        </w:rPr>
        <w:t xml:space="preserve">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направить в Управление Минюста Российской Федерации по Курской области, предусмотренном федеральным законом. </w:t>
      </w:r>
      <w:r w:rsidRPr="0025606C">
        <w:rPr>
          <w:rFonts w:ascii="Arial" w:hAnsi="Arial" w:cs="Arial"/>
          <w:sz w:val="24"/>
          <w:szCs w:val="24"/>
        </w:rPr>
        <w:tab/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3.</w:t>
      </w:r>
      <w:r w:rsidRPr="0025606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1-й - здание администрации Никольского сельсовета Октябрьского района;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 в информационно-телекоммуникационной сети Интернет.</w:t>
      </w:r>
    </w:p>
    <w:p w:rsidR="00083026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4.</w:t>
      </w:r>
      <w:r w:rsidRPr="0025606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</w:t>
      </w:r>
      <w:r w:rsidRPr="0025606C">
        <w:rPr>
          <w:rFonts w:ascii="Arial" w:hAnsi="Arial" w:cs="Arial"/>
          <w:sz w:val="24"/>
          <w:szCs w:val="24"/>
        </w:rPr>
        <w:lastRenderedPageBreak/>
        <w:t>исключением пункта 2, который вступает в силу со дня подписания настоящего решения.</w:t>
      </w:r>
    </w:p>
    <w:p w:rsidR="00083026" w:rsidRPr="009E3921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Глав</w:t>
      </w:r>
      <w:r w:rsidR="00425FCF">
        <w:rPr>
          <w:rFonts w:ascii="Arial" w:hAnsi="Arial" w:cs="Arial"/>
          <w:sz w:val="24"/>
          <w:szCs w:val="24"/>
        </w:rPr>
        <w:t>а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083026" w:rsidRPr="005E6321" w:rsidRDefault="00083026" w:rsidP="00083026">
      <w:pPr>
        <w:rPr>
          <w:rFonts w:ascii="Arial" w:hAnsi="Arial" w:cs="Arial"/>
          <w:sz w:val="24"/>
          <w:szCs w:val="24"/>
        </w:rPr>
        <w:sectPr w:rsidR="00083026" w:rsidRPr="005E6321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>Д.Ю. Мальцев</w:t>
      </w:r>
      <w:r w:rsidR="006C3235">
        <w:rPr>
          <w:rFonts w:ascii="Arial" w:hAnsi="Arial" w:cs="Arial"/>
          <w:sz w:val="24"/>
          <w:szCs w:val="24"/>
        </w:rPr>
        <w:t>а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5E2D39" w:rsidRPr="00B009F4" w:rsidRDefault="00D307FB" w:rsidP="00904D07">
      <w:pPr>
        <w:pStyle w:val="a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6</w:t>
      </w:r>
      <w:r w:rsidR="005E6321">
        <w:rPr>
          <w:rFonts w:ascii="Arial" w:hAnsi="Arial" w:cs="Arial"/>
          <w:sz w:val="24"/>
          <w:szCs w:val="24"/>
        </w:rPr>
        <w:t>.0</w:t>
      </w:r>
      <w:r w:rsidR="00AB0321">
        <w:rPr>
          <w:rFonts w:ascii="Arial" w:hAnsi="Arial" w:cs="Arial"/>
          <w:sz w:val="24"/>
          <w:szCs w:val="24"/>
        </w:rPr>
        <w:t>9</w:t>
      </w:r>
      <w:r w:rsidR="005E6321">
        <w:rPr>
          <w:rFonts w:ascii="Arial" w:hAnsi="Arial" w:cs="Arial"/>
          <w:sz w:val="24"/>
          <w:szCs w:val="24"/>
        </w:rPr>
        <w:t>.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 xml:space="preserve">г. </w:t>
      </w:r>
      <w:r w:rsidRPr="003B3A90">
        <w:rPr>
          <w:rFonts w:ascii="Arial" w:hAnsi="Arial" w:cs="Arial"/>
          <w:sz w:val="24"/>
          <w:szCs w:val="24"/>
        </w:rPr>
        <w:t>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22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3B3A90">
        <w:rPr>
          <w:rFonts w:ascii="Arial" w:hAnsi="Arial" w:cs="Arial"/>
        </w:rPr>
        <w:t xml:space="preserve">обнародования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</w:t>
      </w:r>
      <w:r w:rsidRPr="003B3A90">
        <w:rPr>
          <w:rFonts w:ascii="Arial" w:hAnsi="Arial" w:cs="Arial"/>
        </w:rPr>
        <w:lastRenderedPageBreak/>
        <w:t xml:space="preserve">Курской области, органах местного самоуправления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rPr>
          <w:rFonts w:ascii="Arial" w:hAnsi="Arial" w:cs="Arial"/>
          <w:sz w:val="24"/>
          <w:szCs w:val="24"/>
        </w:rPr>
      </w:pPr>
    </w:p>
    <w:p w:rsidR="00904D07" w:rsidRDefault="00904D07" w:rsidP="00D307FB">
      <w:pPr>
        <w:pStyle w:val="a6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C3147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307FB"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6</w:t>
      </w:r>
      <w:r w:rsidR="005E6321">
        <w:rPr>
          <w:rFonts w:ascii="Arial" w:hAnsi="Arial" w:cs="Arial"/>
          <w:sz w:val="24"/>
          <w:szCs w:val="24"/>
        </w:rPr>
        <w:t>.0</w:t>
      </w:r>
      <w:r w:rsidR="00AB0321">
        <w:rPr>
          <w:rFonts w:ascii="Arial" w:hAnsi="Arial" w:cs="Arial"/>
          <w:sz w:val="24"/>
          <w:szCs w:val="24"/>
        </w:rPr>
        <w:t>9</w:t>
      </w:r>
      <w:r w:rsidR="005E6321">
        <w:rPr>
          <w:rFonts w:ascii="Arial" w:hAnsi="Arial" w:cs="Arial"/>
          <w:sz w:val="24"/>
          <w:szCs w:val="24"/>
        </w:rPr>
        <w:t>.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D307FB"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="00D307FB" w:rsidRPr="003B3A90">
        <w:rPr>
          <w:rFonts w:ascii="Arial" w:hAnsi="Arial" w:cs="Arial"/>
          <w:sz w:val="24"/>
          <w:szCs w:val="24"/>
        </w:rPr>
        <w:t>г.  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22</w:t>
      </w:r>
      <w:r w:rsidR="00D307FB" w:rsidRPr="003B3A90">
        <w:rPr>
          <w:rFonts w:ascii="Arial" w:hAnsi="Arial" w:cs="Arial"/>
          <w:sz w:val="24"/>
          <w:szCs w:val="24"/>
        </w:rPr>
        <w:t xml:space="preserve"> 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учёта предложений по проекту решения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3B3A90">
        <w:rPr>
          <w:rFonts w:ascii="Arial" w:hAnsi="Arial" w:cs="Arial"/>
        </w:rPr>
        <w:t xml:space="preserve"> дополнений в Устав).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</w:t>
      </w:r>
      <w:proofErr w:type="gramEnd"/>
      <w:r w:rsidRPr="003B3A90">
        <w:rPr>
          <w:rFonts w:ascii="Arial" w:hAnsi="Arial" w:cs="Arial"/>
        </w:rPr>
        <w:t xml:space="preserve"> Курская область, Октябрьский район,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116DE1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Приложение № 4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6</w:t>
      </w:r>
      <w:r w:rsidR="005E6321">
        <w:rPr>
          <w:rFonts w:ascii="Arial" w:hAnsi="Arial" w:cs="Arial"/>
          <w:sz w:val="24"/>
          <w:szCs w:val="24"/>
        </w:rPr>
        <w:t>.0</w:t>
      </w:r>
      <w:r w:rsidR="00AB0321">
        <w:rPr>
          <w:rFonts w:ascii="Arial" w:hAnsi="Arial" w:cs="Arial"/>
          <w:sz w:val="24"/>
          <w:szCs w:val="24"/>
        </w:rPr>
        <w:t>9</w:t>
      </w:r>
      <w:r w:rsidR="005E6321">
        <w:rPr>
          <w:rFonts w:ascii="Arial" w:hAnsi="Arial" w:cs="Arial"/>
          <w:sz w:val="24"/>
          <w:szCs w:val="24"/>
        </w:rPr>
        <w:t xml:space="preserve">. </w:t>
      </w:r>
      <w:r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Pr="003B3A90">
        <w:rPr>
          <w:rFonts w:ascii="Arial" w:hAnsi="Arial" w:cs="Arial"/>
          <w:sz w:val="24"/>
          <w:szCs w:val="24"/>
        </w:rPr>
        <w:t>г.  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</w:t>
      </w:r>
      <w:r w:rsidR="00AB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решений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В соответствии с ФЗ «Об общих принципах организации местного самоуправления в РФ» Собрание депутатов Никольского сельсовета Октябрьского района    </w:t>
      </w:r>
      <w:proofErr w:type="spellStart"/>
      <w:proofErr w:type="gramStart"/>
      <w:r w:rsidRPr="00B009F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B009F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B009F4">
        <w:rPr>
          <w:rFonts w:ascii="Arial" w:hAnsi="Arial" w:cs="Arial"/>
          <w:sz w:val="24"/>
          <w:szCs w:val="24"/>
        </w:rPr>
        <w:t>ш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и л о :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1.Утвердить состав комиссии по обсуждению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B009F4">
        <w:rPr>
          <w:rFonts w:ascii="Arial" w:hAnsi="Arial" w:cs="Arial"/>
          <w:sz w:val="24"/>
          <w:szCs w:val="24"/>
        </w:rPr>
        <w:t>Атанова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О.В. депутат Собрания депутатов;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- Сергеева М.Н.. депутат Собрания депутатов;</w:t>
      </w:r>
    </w:p>
    <w:p w:rsidR="005E2D39" w:rsidRPr="005E2D39" w:rsidRDefault="005E2D39" w:rsidP="005E2D39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="007C60B3">
        <w:rPr>
          <w:rFonts w:ascii="Arial" w:hAnsi="Arial" w:cs="Arial"/>
          <w:sz w:val="24"/>
          <w:szCs w:val="24"/>
        </w:rPr>
        <w:t>Катунина</w:t>
      </w:r>
      <w:proofErr w:type="spellEnd"/>
      <w:r w:rsidR="007C60B3">
        <w:rPr>
          <w:rFonts w:ascii="Arial" w:hAnsi="Arial" w:cs="Arial"/>
          <w:sz w:val="24"/>
          <w:szCs w:val="24"/>
        </w:rPr>
        <w:t xml:space="preserve"> Е.А</w:t>
      </w:r>
      <w:r w:rsidR="00A06F3F" w:rsidRPr="00A06F3F">
        <w:rPr>
          <w:rFonts w:ascii="Arial" w:hAnsi="Arial" w:cs="Arial"/>
          <w:sz w:val="24"/>
          <w:szCs w:val="24"/>
        </w:rPr>
        <w:t>. заведующая филиалом МКУК Никольский СДК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D307FB" w:rsidRDefault="00D307FB" w:rsidP="00D307FB"/>
    <w:p w:rsidR="00D307FB" w:rsidRPr="00D307FB" w:rsidRDefault="00D307FB" w:rsidP="00D307FB"/>
    <w:p w:rsidR="00D307FB" w:rsidRDefault="00D307FB" w:rsidP="00D307FB"/>
    <w:p w:rsidR="008B7D34" w:rsidRPr="00D307FB" w:rsidRDefault="008B7D34" w:rsidP="00D307FB">
      <w:pPr>
        <w:ind w:firstLine="708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FF" w:rsidRDefault="005856FF" w:rsidP="005856FF">
      <w:pPr>
        <w:spacing w:after="0" w:line="240" w:lineRule="auto"/>
      </w:pPr>
      <w:r>
        <w:separator/>
      </w:r>
    </w:p>
  </w:endnote>
  <w:end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FF" w:rsidRDefault="005856FF" w:rsidP="005856FF">
      <w:pPr>
        <w:spacing w:after="0" w:line="240" w:lineRule="auto"/>
      </w:pPr>
      <w:r>
        <w:separator/>
      </w:r>
    </w:p>
  </w:footnote>
  <w:foot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75C"/>
    <w:multiLevelType w:val="hybridMultilevel"/>
    <w:tmpl w:val="F45E6066"/>
    <w:lvl w:ilvl="0" w:tplc="96327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A6A3B"/>
    <w:multiLevelType w:val="hybridMultilevel"/>
    <w:tmpl w:val="5E3A6E90"/>
    <w:lvl w:ilvl="0" w:tplc="120A85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FB"/>
    <w:rsid w:val="000039C8"/>
    <w:rsid w:val="00015F46"/>
    <w:rsid w:val="00016959"/>
    <w:rsid w:val="00073537"/>
    <w:rsid w:val="00083026"/>
    <w:rsid w:val="00116DE1"/>
    <w:rsid w:val="0014065C"/>
    <w:rsid w:val="00196693"/>
    <w:rsid w:val="001967C6"/>
    <w:rsid w:val="001C0CA0"/>
    <w:rsid w:val="001C3B7E"/>
    <w:rsid w:val="001F33BF"/>
    <w:rsid w:val="00202CDA"/>
    <w:rsid w:val="00282AD7"/>
    <w:rsid w:val="002A6388"/>
    <w:rsid w:val="002B3B57"/>
    <w:rsid w:val="002D3A45"/>
    <w:rsid w:val="003A7CBA"/>
    <w:rsid w:val="003B3A8A"/>
    <w:rsid w:val="003E394F"/>
    <w:rsid w:val="003F3F39"/>
    <w:rsid w:val="00425FCF"/>
    <w:rsid w:val="0044795D"/>
    <w:rsid w:val="00493529"/>
    <w:rsid w:val="005856FF"/>
    <w:rsid w:val="005E2D39"/>
    <w:rsid w:val="005E6321"/>
    <w:rsid w:val="005F2B82"/>
    <w:rsid w:val="006109E5"/>
    <w:rsid w:val="0061616A"/>
    <w:rsid w:val="006B3141"/>
    <w:rsid w:val="006C3235"/>
    <w:rsid w:val="00732D4A"/>
    <w:rsid w:val="0076319E"/>
    <w:rsid w:val="007C60B3"/>
    <w:rsid w:val="008B7D34"/>
    <w:rsid w:val="00904D07"/>
    <w:rsid w:val="0091464D"/>
    <w:rsid w:val="00991E6F"/>
    <w:rsid w:val="009A67DA"/>
    <w:rsid w:val="00A019DB"/>
    <w:rsid w:val="00A06F3F"/>
    <w:rsid w:val="00A24873"/>
    <w:rsid w:val="00A81423"/>
    <w:rsid w:val="00AB0321"/>
    <w:rsid w:val="00AC1BE8"/>
    <w:rsid w:val="00AF17BA"/>
    <w:rsid w:val="00B211B1"/>
    <w:rsid w:val="00BE1140"/>
    <w:rsid w:val="00BE5846"/>
    <w:rsid w:val="00C142A0"/>
    <w:rsid w:val="00C37AD4"/>
    <w:rsid w:val="00CA36A6"/>
    <w:rsid w:val="00CE0BF5"/>
    <w:rsid w:val="00D0484C"/>
    <w:rsid w:val="00D307FB"/>
    <w:rsid w:val="00DB2886"/>
    <w:rsid w:val="00DB4D9D"/>
    <w:rsid w:val="00DC3147"/>
    <w:rsid w:val="00E1788F"/>
    <w:rsid w:val="00E4604F"/>
    <w:rsid w:val="00E81EE0"/>
    <w:rsid w:val="00F252BB"/>
    <w:rsid w:val="00F3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1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E81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19669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66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19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24</cp:revision>
  <cp:lastPrinted>2023-03-24T07:26:00Z</cp:lastPrinted>
  <dcterms:created xsi:type="dcterms:W3CDTF">2023-03-14T06:19:00Z</dcterms:created>
  <dcterms:modified xsi:type="dcterms:W3CDTF">2024-09-27T07:17:00Z</dcterms:modified>
</cp:coreProperties>
</file>