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23" w:rsidRPr="00F4428C" w:rsidRDefault="00053C23" w:rsidP="00053C2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F4428C">
        <w:rPr>
          <w:rFonts w:ascii="Times New Roman" w:hAnsi="Times New Roman"/>
          <w:b/>
          <w:sz w:val="32"/>
          <w:szCs w:val="32"/>
        </w:rPr>
        <w:t xml:space="preserve">Р О С </w:t>
      </w:r>
      <w:proofErr w:type="spellStart"/>
      <w:proofErr w:type="gramStart"/>
      <w:r w:rsidRPr="00F4428C">
        <w:rPr>
          <w:rFonts w:ascii="Times New Roman" w:hAnsi="Times New Roman"/>
          <w:b/>
          <w:sz w:val="32"/>
          <w:szCs w:val="32"/>
        </w:rPr>
        <w:t>С</w:t>
      </w:r>
      <w:proofErr w:type="spellEnd"/>
      <w:proofErr w:type="gramEnd"/>
      <w:r w:rsidRPr="00F4428C">
        <w:rPr>
          <w:rFonts w:ascii="Times New Roman" w:hAnsi="Times New Roman"/>
          <w:b/>
          <w:sz w:val="32"/>
          <w:szCs w:val="32"/>
        </w:rPr>
        <w:t xml:space="preserve"> И Й С К А Я    Ф Е Д Е Р А Ц И Я</w:t>
      </w:r>
    </w:p>
    <w:p w:rsidR="00053C23" w:rsidRPr="00F4428C" w:rsidRDefault="00053C23" w:rsidP="00053C2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F4428C">
        <w:rPr>
          <w:rFonts w:ascii="Times New Roman" w:hAnsi="Times New Roman"/>
          <w:b/>
          <w:sz w:val="32"/>
          <w:szCs w:val="32"/>
        </w:rPr>
        <w:t>АДМИНИСТРАЦИЯ  НИКОЛЬСКОГО СЕЛЬСОВЕТА</w:t>
      </w:r>
    </w:p>
    <w:p w:rsidR="00053C23" w:rsidRPr="00F4428C" w:rsidRDefault="00053C23" w:rsidP="00053C2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F4428C">
        <w:rPr>
          <w:rFonts w:ascii="Times New Roman" w:hAnsi="Times New Roman"/>
          <w:b/>
          <w:sz w:val="32"/>
          <w:szCs w:val="32"/>
        </w:rPr>
        <w:t>ОКТЯБРЬСКОГО РАЙОНА  КУРСКОЙ ОБЛАСТИ</w:t>
      </w:r>
    </w:p>
    <w:p w:rsidR="00053C23" w:rsidRPr="00F4428C" w:rsidRDefault="00053C23" w:rsidP="00053C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53C23" w:rsidRPr="00F4428C" w:rsidRDefault="00053C23" w:rsidP="00053C23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F4428C">
        <w:rPr>
          <w:rFonts w:ascii="Times New Roman" w:hAnsi="Times New Roman"/>
          <w:b/>
          <w:sz w:val="40"/>
          <w:szCs w:val="40"/>
        </w:rPr>
        <w:t>Р</w:t>
      </w:r>
      <w:proofErr w:type="gramEnd"/>
      <w:r w:rsidRPr="00F4428C">
        <w:rPr>
          <w:rFonts w:ascii="Times New Roman" w:hAnsi="Times New Roman"/>
          <w:b/>
          <w:sz w:val="40"/>
          <w:szCs w:val="40"/>
        </w:rPr>
        <w:t xml:space="preserve"> А С П О Р Я Ж Е Н И Е</w:t>
      </w:r>
    </w:p>
    <w:p w:rsidR="00053C23" w:rsidRPr="00F4428C" w:rsidRDefault="00053C23" w:rsidP="00053C23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053C23" w:rsidRPr="00F4428C" w:rsidRDefault="00053C23" w:rsidP="00053C2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07.02.2020</w:t>
      </w:r>
      <w:r w:rsidRPr="00F4428C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 № 6</w:t>
      </w:r>
      <w:r w:rsidRPr="00F4428C">
        <w:rPr>
          <w:rFonts w:ascii="Times New Roman" w:hAnsi="Times New Roman"/>
          <w:sz w:val="28"/>
          <w:szCs w:val="28"/>
        </w:rPr>
        <w:t>-р</w:t>
      </w:r>
    </w:p>
    <w:p w:rsidR="00053C23" w:rsidRPr="00F4428C" w:rsidRDefault="00053C23" w:rsidP="00053C23">
      <w:pPr>
        <w:pStyle w:val="a3"/>
        <w:rPr>
          <w:rFonts w:ascii="Times New Roman" w:hAnsi="Times New Roman"/>
          <w:sz w:val="28"/>
          <w:szCs w:val="28"/>
        </w:rPr>
      </w:pPr>
      <w:r w:rsidRPr="00F4428C">
        <w:rPr>
          <w:rFonts w:ascii="Times New Roman" w:hAnsi="Times New Roman"/>
          <w:sz w:val="28"/>
          <w:szCs w:val="28"/>
        </w:rPr>
        <w:t>д. Стоянова</w:t>
      </w:r>
    </w:p>
    <w:p w:rsidR="002547B6" w:rsidRPr="0005051A" w:rsidRDefault="002547B6" w:rsidP="002547B6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2547B6" w:rsidRDefault="002547B6" w:rsidP="002547B6">
      <w:pPr>
        <w:shd w:val="clear" w:color="auto" w:fill="FFFFFF"/>
        <w:ind w:right="-3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053C23" w:rsidRDefault="002547B6" w:rsidP="00053C23">
      <w:pPr>
        <w:shd w:val="clear" w:color="auto" w:fill="FFFFFF"/>
        <w:ind w:right="-3"/>
        <w:rPr>
          <w:bCs/>
          <w:color w:val="000000"/>
          <w:spacing w:val="-1"/>
          <w:sz w:val="28"/>
          <w:szCs w:val="28"/>
        </w:rPr>
      </w:pPr>
      <w:r w:rsidRPr="00053C23">
        <w:rPr>
          <w:bCs/>
          <w:color w:val="000000"/>
          <w:spacing w:val="-1"/>
          <w:sz w:val="28"/>
          <w:szCs w:val="28"/>
        </w:rPr>
        <w:t xml:space="preserve">Об утверждении Плана мероприятий </w:t>
      </w:r>
    </w:p>
    <w:p w:rsidR="00053C23" w:rsidRDefault="002547B6" w:rsidP="00053C23">
      <w:pPr>
        <w:shd w:val="clear" w:color="auto" w:fill="FFFFFF"/>
        <w:ind w:right="-3"/>
        <w:rPr>
          <w:bCs/>
          <w:color w:val="000000"/>
          <w:spacing w:val="-1"/>
          <w:sz w:val="28"/>
          <w:szCs w:val="28"/>
        </w:rPr>
      </w:pPr>
      <w:r w:rsidRPr="00053C23">
        <w:rPr>
          <w:bCs/>
          <w:color w:val="000000"/>
          <w:spacing w:val="-1"/>
          <w:sz w:val="28"/>
          <w:szCs w:val="28"/>
        </w:rPr>
        <w:t xml:space="preserve">по оздоровлению </w:t>
      </w:r>
      <w:r w:rsidR="00053C23">
        <w:rPr>
          <w:bCs/>
          <w:color w:val="000000"/>
          <w:spacing w:val="-1"/>
          <w:sz w:val="28"/>
          <w:szCs w:val="28"/>
        </w:rPr>
        <w:t xml:space="preserve"> </w:t>
      </w:r>
      <w:r w:rsidRPr="00053C23">
        <w:rPr>
          <w:bCs/>
          <w:color w:val="000000"/>
          <w:spacing w:val="-1"/>
          <w:sz w:val="28"/>
          <w:szCs w:val="28"/>
        </w:rPr>
        <w:t xml:space="preserve">муниципальных финансов </w:t>
      </w:r>
    </w:p>
    <w:p w:rsidR="00053C23" w:rsidRDefault="00053C23" w:rsidP="00053C23">
      <w:pPr>
        <w:shd w:val="clear" w:color="auto" w:fill="FFFFFF"/>
        <w:ind w:right="-3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Никольского</w:t>
      </w:r>
      <w:r w:rsidR="002547B6" w:rsidRPr="00053C23">
        <w:rPr>
          <w:bCs/>
          <w:color w:val="000000"/>
          <w:spacing w:val="-1"/>
          <w:sz w:val="28"/>
          <w:szCs w:val="28"/>
        </w:rPr>
        <w:t xml:space="preserve"> сельсовета Октябрьского района </w:t>
      </w:r>
    </w:p>
    <w:p w:rsidR="002547B6" w:rsidRPr="00053C23" w:rsidRDefault="002547B6" w:rsidP="00053C23">
      <w:pPr>
        <w:shd w:val="clear" w:color="auto" w:fill="FFFFFF"/>
        <w:ind w:right="-3"/>
        <w:rPr>
          <w:bCs/>
          <w:color w:val="000000"/>
          <w:spacing w:val="-1"/>
          <w:sz w:val="28"/>
          <w:szCs w:val="28"/>
        </w:rPr>
      </w:pPr>
      <w:r w:rsidRPr="00053C23">
        <w:rPr>
          <w:bCs/>
          <w:color w:val="000000"/>
          <w:spacing w:val="-1"/>
          <w:sz w:val="28"/>
          <w:szCs w:val="28"/>
        </w:rPr>
        <w:t>Курской области на 2020 – 2022 годы</w:t>
      </w:r>
    </w:p>
    <w:p w:rsidR="002547B6" w:rsidRDefault="002547B6" w:rsidP="002547B6">
      <w:pPr>
        <w:pStyle w:val="ConsPlusNormal"/>
        <w:outlineLvl w:val="0"/>
      </w:pPr>
    </w:p>
    <w:p w:rsidR="002547B6" w:rsidRDefault="002547B6" w:rsidP="002547B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30FD">
        <w:rPr>
          <w:rFonts w:ascii="Times New Roman" w:hAnsi="Times New Roman" w:cs="Times New Roman"/>
          <w:sz w:val="28"/>
          <w:szCs w:val="28"/>
        </w:rPr>
        <w:t xml:space="preserve">В целях оздоровления муниципальных финансов, а также реализации </w:t>
      </w:r>
      <w:r>
        <w:rPr>
          <w:rFonts w:ascii="Times New Roman" w:hAnsi="Times New Roman" w:cs="Times New Roman"/>
          <w:sz w:val="28"/>
          <w:szCs w:val="28"/>
        </w:rPr>
        <w:t>постановления Администрации Курской области от 30.10.2019 №1040-па «О соглашениях, которые предусматривают меры по социально-экономическому развитию и оздоровлению муниципальных финансов муниципальных районов (городских округов), городских, сельских поселений Курской области»:</w:t>
      </w:r>
    </w:p>
    <w:p w:rsidR="002547B6" w:rsidRPr="00996572" w:rsidRDefault="002547B6" w:rsidP="002547B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"/>
      <w:bookmarkEnd w:id="0"/>
      <w:r w:rsidRPr="00996572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4" w:history="1">
        <w:r w:rsidRPr="00996572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996572">
        <w:rPr>
          <w:rFonts w:ascii="Times New Roman" w:hAnsi="Times New Roman" w:cs="Times New Roman"/>
          <w:sz w:val="28"/>
          <w:szCs w:val="28"/>
        </w:rPr>
        <w:t xml:space="preserve"> мероприятий по оздоровлению муниципальных финансов </w:t>
      </w:r>
      <w:r w:rsidR="00053C23">
        <w:rPr>
          <w:rFonts w:ascii="Times New Roman" w:hAnsi="Times New Roman" w:cs="Times New Roman"/>
          <w:sz w:val="28"/>
          <w:szCs w:val="28"/>
        </w:rPr>
        <w:t>Никольского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96572">
        <w:rPr>
          <w:rFonts w:ascii="Times New Roman" w:hAnsi="Times New Roman" w:cs="Times New Roman"/>
          <w:sz w:val="28"/>
          <w:szCs w:val="28"/>
        </w:rPr>
        <w:t>Октябрьского района Курской области на 2020 - 2022 годы.</w:t>
      </w:r>
    </w:p>
    <w:p w:rsidR="002547B6" w:rsidRPr="00996572" w:rsidRDefault="002547B6" w:rsidP="002547B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657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9657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C23">
        <w:rPr>
          <w:rFonts w:ascii="Times New Roman" w:hAnsi="Times New Roman" w:cs="Times New Roman"/>
          <w:sz w:val="28"/>
          <w:szCs w:val="28"/>
        </w:rPr>
        <w:t xml:space="preserve">Никольского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996572">
        <w:rPr>
          <w:rFonts w:ascii="Times New Roman" w:hAnsi="Times New Roman" w:cs="Times New Roman"/>
          <w:sz w:val="28"/>
          <w:szCs w:val="28"/>
        </w:rPr>
        <w:t xml:space="preserve"> Октябрьского района Курской области ежеквартально в срок до 10 числа месяца, следующего за отчетным, начиная с апреля 2020 года, на основании информации ответственных исполнителей представлять в </w:t>
      </w:r>
      <w:r>
        <w:rPr>
          <w:rFonts w:ascii="Times New Roman" w:hAnsi="Times New Roman" w:cs="Times New Roman"/>
          <w:sz w:val="28"/>
          <w:szCs w:val="28"/>
        </w:rPr>
        <w:t>Администрацию Октябрьского района</w:t>
      </w:r>
      <w:r w:rsidRPr="00996572">
        <w:rPr>
          <w:rFonts w:ascii="Times New Roman" w:hAnsi="Times New Roman" w:cs="Times New Roman"/>
          <w:sz w:val="28"/>
          <w:szCs w:val="28"/>
        </w:rPr>
        <w:t xml:space="preserve"> Курской области отчет об исполнении Плана мероприятий, утвержденного </w:t>
      </w:r>
      <w:hyperlink w:anchor="P14" w:history="1">
        <w:r w:rsidRPr="00996572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996572">
        <w:rPr>
          <w:rFonts w:ascii="Times New Roman" w:hAnsi="Times New Roman" w:cs="Times New Roman"/>
          <w:sz w:val="28"/>
          <w:szCs w:val="28"/>
        </w:rPr>
        <w:t xml:space="preserve"> настоящего распоряжения.</w:t>
      </w:r>
      <w:proofErr w:type="gramEnd"/>
    </w:p>
    <w:p w:rsidR="002547B6" w:rsidRPr="00996572" w:rsidRDefault="002547B6" w:rsidP="00254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57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965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96572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C23">
        <w:rPr>
          <w:rFonts w:ascii="Times New Roman" w:hAnsi="Times New Roman" w:cs="Times New Roman"/>
          <w:sz w:val="28"/>
          <w:szCs w:val="28"/>
        </w:rPr>
        <w:t>начальника отдела Администрации Никольского сельсовета Агееву Н.Н.</w:t>
      </w:r>
      <w:r w:rsidRPr="00996572">
        <w:rPr>
          <w:rFonts w:ascii="Times New Roman" w:hAnsi="Times New Roman" w:cs="Times New Roman"/>
          <w:sz w:val="28"/>
          <w:szCs w:val="28"/>
        </w:rPr>
        <w:t>.</w:t>
      </w:r>
    </w:p>
    <w:p w:rsidR="002547B6" w:rsidRPr="00996572" w:rsidRDefault="002547B6" w:rsidP="002547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572">
        <w:rPr>
          <w:rFonts w:ascii="Times New Roman" w:hAnsi="Times New Roman" w:cs="Times New Roman"/>
          <w:sz w:val="28"/>
          <w:szCs w:val="28"/>
        </w:rPr>
        <w:t>4. Распоряжение вступает в силу со дня его подписания.</w:t>
      </w:r>
    </w:p>
    <w:p w:rsidR="002547B6" w:rsidRDefault="002547B6" w:rsidP="002547B6">
      <w:pPr>
        <w:pStyle w:val="ConsPlusNormal"/>
      </w:pPr>
    </w:p>
    <w:p w:rsidR="002547B6" w:rsidRDefault="002547B6" w:rsidP="002547B6">
      <w:pPr>
        <w:pStyle w:val="ConsPlusNormal"/>
      </w:pPr>
    </w:p>
    <w:p w:rsidR="002547B6" w:rsidRDefault="002547B6" w:rsidP="002547B6">
      <w:pPr>
        <w:pStyle w:val="ConsPlusNormal"/>
      </w:pPr>
    </w:p>
    <w:p w:rsidR="00053C23" w:rsidRDefault="002547B6" w:rsidP="00053C23">
      <w:pPr>
        <w:shd w:val="clear" w:color="auto" w:fill="FFFFFF"/>
        <w:rPr>
          <w:color w:val="000000"/>
          <w:sz w:val="28"/>
          <w:szCs w:val="28"/>
        </w:rPr>
      </w:pPr>
      <w:r w:rsidRPr="002D5D4A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 xml:space="preserve">   </w:t>
      </w:r>
      <w:r w:rsidR="00053C23">
        <w:rPr>
          <w:color w:val="000000"/>
          <w:sz w:val="28"/>
          <w:szCs w:val="28"/>
        </w:rPr>
        <w:t xml:space="preserve">Никольского сельсовета   </w:t>
      </w:r>
    </w:p>
    <w:p w:rsidR="002547B6" w:rsidRDefault="00053C23" w:rsidP="00053C23">
      <w:pPr>
        <w:shd w:val="clear" w:color="auto" w:fill="FFFFFF"/>
        <w:sectPr w:rsidR="002547B6" w:rsidSect="0098792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 xml:space="preserve">Октябрьского района                                                     В.Н. Мезенцев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47B6" w:rsidRPr="001E2F36" w:rsidRDefault="002547B6" w:rsidP="002547B6">
      <w:pPr>
        <w:pStyle w:val="ConsPlusNormal"/>
        <w:ind w:firstLine="1091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E2F36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2547B6" w:rsidRPr="001E2F36" w:rsidRDefault="002547B6" w:rsidP="002547B6">
      <w:pPr>
        <w:pStyle w:val="ConsPlusNormal"/>
        <w:ind w:firstLine="1091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</w:t>
      </w:r>
    </w:p>
    <w:p w:rsidR="002547B6" w:rsidRDefault="002547B6" w:rsidP="00053C23">
      <w:pPr>
        <w:pStyle w:val="ConsPlusNormal"/>
        <w:ind w:firstLine="103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53C23">
        <w:rPr>
          <w:rFonts w:ascii="Times New Roman" w:hAnsi="Times New Roman" w:cs="Times New Roman"/>
          <w:sz w:val="24"/>
          <w:szCs w:val="24"/>
        </w:rPr>
        <w:t>Никольского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547B6" w:rsidRPr="001E2F36" w:rsidRDefault="002547B6" w:rsidP="002547B6">
      <w:pPr>
        <w:pStyle w:val="ConsPlusNormal"/>
        <w:ind w:firstLine="1091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Pr="001E2F36">
        <w:rPr>
          <w:rFonts w:ascii="Times New Roman" w:hAnsi="Times New Roman" w:cs="Times New Roman"/>
          <w:sz w:val="24"/>
          <w:szCs w:val="24"/>
        </w:rPr>
        <w:t>района</w:t>
      </w:r>
    </w:p>
    <w:p w:rsidR="002547B6" w:rsidRPr="001E2F36" w:rsidRDefault="002547B6" w:rsidP="002547B6">
      <w:pPr>
        <w:pStyle w:val="ConsPlusNormal"/>
        <w:ind w:firstLine="10915"/>
        <w:jc w:val="center"/>
        <w:rPr>
          <w:rFonts w:ascii="Times New Roman" w:hAnsi="Times New Roman" w:cs="Times New Roman"/>
          <w:sz w:val="24"/>
          <w:szCs w:val="24"/>
        </w:rPr>
      </w:pPr>
      <w:r w:rsidRPr="001E2F36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2547B6" w:rsidRPr="00ED6FAA" w:rsidRDefault="002547B6" w:rsidP="002547B6">
      <w:pPr>
        <w:pStyle w:val="ConsPlusNormal"/>
        <w:ind w:firstLine="10915"/>
        <w:jc w:val="center"/>
        <w:rPr>
          <w:rFonts w:ascii="Times New Roman" w:hAnsi="Times New Roman" w:cs="Times New Roman"/>
          <w:sz w:val="24"/>
          <w:szCs w:val="24"/>
        </w:rPr>
      </w:pPr>
      <w:r w:rsidRPr="00ED6FAA">
        <w:rPr>
          <w:rFonts w:ascii="Times New Roman" w:hAnsi="Times New Roman" w:cs="Times New Roman"/>
          <w:sz w:val="24"/>
          <w:szCs w:val="24"/>
        </w:rPr>
        <w:t xml:space="preserve">от </w:t>
      </w:r>
      <w:r w:rsidR="00053C23">
        <w:rPr>
          <w:rFonts w:ascii="Times New Roman" w:hAnsi="Times New Roman" w:cs="Times New Roman"/>
          <w:sz w:val="24"/>
          <w:szCs w:val="24"/>
        </w:rPr>
        <w:t>07.02.2020г. № 6-р</w:t>
      </w:r>
    </w:p>
    <w:p w:rsidR="002547B6" w:rsidRDefault="002547B6" w:rsidP="002547B6">
      <w:pPr>
        <w:pStyle w:val="ConsPlusNormal"/>
      </w:pPr>
    </w:p>
    <w:p w:rsidR="002547B6" w:rsidRDefault="002547B6" w:rsidP="002547B6">
      <w:pPr>
        <w:pStyle w:val="ConsPlusNormal"/>
      </w:pPr>
    </w:p>
    <w:p w:rsidR="002547B6" w:rsidRPr="001E2F36" w:rsidRDefault="002547B6" w:rsidP="002547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4"/>
      <w:bookmarkEnd w:id="1"/>
      <w:r w:rsidRPr="001E2F36">
        <w:rPr>
          <w:rFonts w:ascii="Times New Roman" w:hAnsi="Times New Roman" w:cs="Times New Roman"/>
          <w:sz w:val="24"/>
          <w:szCs w:val="24"/>
        </w:rPr>
        <w:t>ПЛАН</w:t>
      </w:r>
    </w:p>
    <w:p w:rsidR="002547B6" w:rsidRPr="001E2F36" w:rsidRDefault="002547B6" w:rsidP="002547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2F36">
        <w:rPr>
          <w:rFonts w:ascii="Times New Roman" w:hAnsi="Times New Roman" w:cs="Times New Roman"/>
          <w:sz w:val="24"/>
          <w:szCs w:val="24"/>
        </w:rPr>
        <w:t>МЕРОПРИЯТИЙ ПО ОЗДОРОВЛЕНИЮ МУНИЦИПАЛЬНЫХ ФИНАНСОВ</w:t>
      </w:r>
    </w:p>
    <w:p w:rsidR="002547B6" w:rsidRPr="001E2F36" w:rsidRDefault="00053C23" w:rsidP="002547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Никольского</w:t>
      </w:r>
      <w:r w:rsidR="002547B6">
        <w:rPr>
          <w:rFonts w:ascii="Times New Roman" w:hAnsi="Times New Roman" w:cs="Times New Roman"/>
          <w:sz w:val="24"/>
          <w:szCs w:val="24"/>
        </w:rPr>
        <w:t xml:space="preserve"> ОКТЯБРЬСКОГО</w:t>
      </w:r>
      <w:r w:rsidR="002547B6" w:rsidRPr="001E2F3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2547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7B6" w:rsidRDefault="002547B6" w:rsidP="002547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</w:t>
      </w:r>
      <w:r w:rsidRPr="001E2F36">
        <w:rPr>
          <w:rFonts w:ascii="Times New Roman" w:hAnsi="Times New Roman" w:cs="Times New Roman"/>
          <w:sz w:val="24"/>
          <w:szCs w:val="24"/>
        </w:rPr>
        <w:t xml:space="preserve"> - 202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E2F36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2547B6" w:rsidRPr="001E2F36" w:rsidRDefault="002547B6" w:rsidP="002547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683"/>
        <w:gridCol w:w="2268"/>
        <w:gridCol w:w="1842"/>
        <w:gridCol w:w="3118"/>
        <w:gridCol w:w="700"/>
        <w:gridCol w:w="850"/>
        <w:gridCol w:w="794"/>
        <w:gridCol w:w="769"/>
      </w:tblGrid>
      <w:tr w:rsidR="002547B6" w:rsidRPr="00987929" w:rsidTr="007B7EB8">
        <w:tc>
          <w:tcPr>
            <w:tcW w:w="624" w:type="dxa"/>
            <w:vMerge w:val="restart"/>
            <w:vAlign w:val="center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N </w:t>
            </w:r>
            <w:proofErr w:type="spellStart"/>
            <w:proofErr w:type="gramStart"/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4683" w:type="dxa"/>
            <w:vMerge w:val="restart"/>
            <w:vAlign w:val="center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Ответственные исполнители</w:t>
            </w:r>
          </w:p>
        </w:tc>
        <w:tc>
          <w:tcPr>
            <w:tcW w:w="1842" w:type="dxa"/>
            <w:vMerge w:val="restart"/>
            <w:vAlign w:val="center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Срок реализации мероприятия</w:t>
            </w:r>
          </w:p>
        </w:tc>
        <w:tc>
          <w:tcPr>
            <w:tcW w:w="3118" w:type="dxa"/>
            <w:vMerge w:val="restart"/>
            <w:vAlign w:val="center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Целевой показатель</w:t>
            </w:r>
          </w:p>
        </w:tc>
        <w:tc>
          <w:tcPr>
            <w:tcW w:w="700" w:type="dxa"/>
            <w:vMerge w:val="restart"/>
            <w:vAlign w:val="center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Ед. </w:t>
            </w:r>
            <w:proofErr w:type="spellStart"/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изм</w:t>
            </w:r>
            <w:proofErr w:type="spellEnd"/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13" w:type="dxa"/>
            <w:gridSpan w:val="3"/>
            <w:vAlign w:val="center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Значения целевого показателя</w:t>
            </w:r>
          </w:p>
        </w:tc>
      </w:tr>
      <w:tr w:rsidR="002547B6" w:rsidRPr="00987929" w:rsidTr="007B7EB8">
        <w:tc>
          <w:tcPr>
            <w:tcW w:w="624" w:type="dxa"/>
            <w:vMerge/>
          </w:tcPr>
          <w:p w:rsidR="002547B6" w:rsidRPr="00987929" w:rsidRDefault="002547B6" w:rsidP="007B7EB8">
            <w:pPr>
              <w:rPr>
                <w:sz w:val="21"/>
                <w:szCs w:val="21"/>
              </w:rPr>
            </w:pPr>
          </w:p>
        </w:tc>
        <w:tc>
          <w:tcPr>
            <w:tcW w:w="4683" w:type="dxa"/>
            <w:vMerge/>
          </w:tcPr>
          <w:p w:rsidR="002547B6" w:rsidRPr="00987929" w:rsidRDefault="002547B6" w:rsidP="007B7EB8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2547B6" w:rsidRPr="00987929" w:rsidRDefault="002547B6" w:rsidP="007B7EB8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vMerge/>
          </w:tcPr>
          <w:p w:rsidR="002547B6" w:rsidRPr="00987929" w:rsidRDefault="002547B6" w:rsidP="007B7EB8">
            <w:pPr>
              <w:rPr>
                <w:sz w:val="21"/>
                <w:szCs w:val="21"/>
              </w:rPr>
            </w:pPr>
          </w:p>
        </w:tc>
        <w:tc>
          <w:tcPr>
            <w:tcW w:w="3118" w:type="dxa"/>
            <w:vMerge/>
          </w:tcPr>
          <w:p w:rsidR="002547B6" w:rsidRPr="00987929" w:rsidRDefault="002547B6" w:rsidP="007B7EB8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Merge/>
          </w:tcPr>
          <w:p w:rsidR="002547B6" w:rsidRPr="00987929" w:rsidRDefault="002547B6" w:rsidP="007B7EB8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2020 год</w:t>
            </w:r>
          </w:p>
        </w:tc>
        <w:tc>
          <w:tcPr>
            <w:tcW w:w="794" w:type="dxa"/>
            <w:vAlign w:val="center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2021 год</w:t>
            </w:r>
          </w:p>
        </w:tc>
        <w:tc>
          <w:tcPr>
            <w:tcW w:w="769" w:type="dxa"/>
            <w:vAlign w:val="center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2022 год</w:t>
            </w:r>
          </w:p>
        </w:tc>
      </w:tr>
      <w:tr w:rsidR="002547B6" w:rsidRPr="00987929" w:rsidTr="007B7EB8">
        <w:tc>
          <w:tcPr>
            <w:tcW w:w="15648" w:type="dxa"/>
            <w:gridSpan w:val="9"/>
          </w:tcPr>
          <w:p w:rsidR="002547B6" w:rsidRPr="00987929" w:rsidRDefault="002547B6" w:rsidP="007B7EB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1. Основные принципы </w:t>
            </w:r>
            <w:proofErr w:type="gramStart"/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формирования бюджета </w:t>
            </w:r>
            <w:r w:rsidR="00053C23">
              <w:rPr>
                <w:rFonts w:ascii="Times New Roman" w:hAnsi="Times New Roman" w:cs="Times New Roman"/>
                <w:sz w:val="21"/>
                <w:szCs w:val="21"/>
              </w:rPr>
              <w:t>Никольского</w:t>
            </w:r>
            <w:r w:rsidR="006B631C">
              <w:rPr>
                <w:rFonts w:ascii="Times New Roman" w:hAnsi="Times New Roman" w:cs="Times New Roman"/>
                <w:sz w:val="21"/>
                <w:szCs w:val="21"/>
              </w:rPr>
              <w:t xml:space="preserve"> сельсовета 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Октябрьского района Курской области</w:t>
            </w:r>
            <w:proofErr w:type="gramEnd"/>
          </w:p>
        </w:tc>
      </w:tr>
      <w:tr w:rsidR="002547B6" w:rsidRPr="00987929" w:rsidTr="007B7EB8">
        <w:tc>
          <w:tcPr>
            <w:tcW w:w="624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1.1</w:t>
            </w:r>
          </w:p>
        </w:tc>
        <w:tc>
          <w:tcPr>
            <w:tcW w:w="4683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Планирование бюджета </w:t>
            </w:r>
            <w:r w:rsidR="00053C23">
              <w:rPr>
                <w:rFonts w:ascii="Times New Roman" w:hAnsi="Times New Roman" w:cs="Times New Roman"/>
                <w:sz w:val="21"/>
                <w:szCs w:val="21"/>
              </w:rPr>
              <w:t>Никольского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* 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Октябрьского района Курской области в рамках муниципальных программ </w:t>
            </w:r>
            <w:r w:rsidR="00053C23">
              <w:rPr>
                <w:rFonts w:ascii="Times New Roman" w:hAnsi="Times New Roman" w:cs="Times New Roman"/>
                <w:sz w:val="21"/>
                <w:szCs w:val="21"/>
              </w:rPr>
              <w:t>Никольского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* 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Октябрьского района Курской области (увеличение доли программных расходов)</w:t>
            </w:r>
          </w:p>
        </w:tc>
        <w:tc>
          <w:tcPr>
            <w:tcW w:w="2268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Администрац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ия  </w:t>
            </w:r>
            <w:r w:rsidR="00053C23">
              <w:rPr>
                <w:rFonts w:ascii="Times New Roman" w:hAnsi="Times New Roman" w:cs="Times New Roman"/>
                <w:sz w:val="21"/>
                <w:szCs w:val="21"/>
              </w:rPr>
              <w:t>Никольского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53C23">
              <w:rPr>
                <w:rFonts w:ascii="Times New Roman" w:hAnsi="Times New Roman" w:cs="Times New Roman"/>
                <w:sz w:val="21"/>
                <w:szCs w:val="21"/>
              </w:rPr>
              <w:t xml:space="preserve">сельсовета 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Октябрьского района Курской области</w:t>
            </w:r>
          </w:p>
        </w:tc>
        <w:tc>
          <w:tcPr>
            <w:tcW w:w="1842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Ежегодно</w:t>
            </w:r>
          </w:p>
        </w:tc>
        <w:tc>
          <w:tcPr>
            <w:tcW w:w="3118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Доля расходов бюджета </w:t>
            </w:r>
            <w:r w:rsidR="00053C23">
              <w:rPr>
                <w:rFonts w:ascii="Times New Roman" w:hAnsi="Times New Roman" w:cs="Times New Roman"/>
                <w:sz w:val="21"/>
                <w:szCs w:val="21"/>
              </w:rPr>
              <w:t>Никольского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Октябрьского района Курской области, формируемых в рамках муниципальных программ Октябрьского района Курской области, в общем объеме расходов бюджета</w:t>
            </w:r>
          </w:p>
        </w:tc>
        <w:tc>
          <w:tcPr>
            <w:tcW w:w="700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850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&gt;90</w:t>
            </w:r>
          </w:p>
        </w:tc>
        <w:tc>
          <w:tcPr>
            <w:tcW w:w="794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&gt;90</w:t>
            </w:r>
          </w:p>
        </w:tc>
        <w:tc>
          <w:tcPr>
            <w:tcW w:w="769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&gt;90</w:t>
            </w:r>
          </w:p>
        </w:tc>
      </w:tr>
      <w:tr w:rsidR="002547B6" w:rsidRPr="00987929" w:rsidTr="007B7EB8">
        <w:tc>
          <w:tcPr>
            <w:tcW w:w="624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1.2</w:t>
            </w:r>
          </w:p>
        </w:tc>
        <w:tc>
          <w:tcPr>
            <w:tcW w:w="4683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Направление на согласование в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Администрацию Октябрьского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района 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 Курской области основных параметров бюджета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53C23">
              <w:rPr>
                <w:rFonts w:ascii="Times New Roman" w:hAnsi="Times New Roman" w:cs="Times New Roman"/>
                <w:sz w:val="21"/>
                <w:szCs w:val="21"/>
              </w:rPr>
              <w:t>Никольского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53C23">
              <w:rPr>
                <w:rFonts w:ascii="Times New Roman" w:hAnsi="Times New Roman" w:cs="Times New Roman"/>
                <w:sz w:val="21"/>
                <w:szCs w:val="21"/>
              </w:rPr>
              <w:t xml:space="preserve">сельсовета 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Октябрьского района Курской области</w:t>
            </w:r>
            <w:proofErr w:type="gramEnd"/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 на очередной финансовый год и плановый период и изменений в основные параметры бюджета до внесения указанного проекта в Собрание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депутатов </w:t>
            </w:r>
            <w:r w:rsidR="00053C23">
              <w:rPr>
                <w:rFonts w:ascii="Times New Roman" w:hAnsi="Times New Roman" w:cs="Times New Roman"/>
                <w:sz w:val="21"/>
                <w:szCs w:val="21"/>
              </w:rPr>
              <w:t>Никольского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53C23">
              <w:rPr>
                <w:rFonts w:ascii="Times New Roman" w:hAnsi="Times New Roman" w:cs="Times New Roman"/>
                <w:sz w:val="21"/>
                <w:szCs w:val="21"/>
              </w:rPr>
              <w:t xml:space="preserve"> сельсовета 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Октябрьского района Курской области</w:t>
            </w:r>
          </w:p>
        </w:tc>
        <w:tc>
          <w:tcPr>
            <w:tcW w:w="2268" w:type="dxa"/>
          </w:tcPr>
          <w:p w:rsidR="002547B6" w:rsidRPr="00987929" w:rsidRDefault="00053C23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Никольского сельсовета</w:t>
            </w:r>
          </w:p>
        </w:tc>
        <w:tc>
          <w:tcPr>
            <w:tcW w:w="1842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Ежегодно</w:t>
            </w:r>
          </w:p>
        </w:tc>
        <w:tc>
          <w:tcPr>
            <w:tcW w:w="3118" w:type="dxa"/>
          </w:tcPr>
          <w:p w:rsidR="002547B6" w:rsidRPr="00987929" w:rsidRDefault="002547B6" w:rsidP="00053C23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Направление на согласование проектов решений о бюджете </w:t>
            </w:r>
            <w:r w:rsidR="00053C23">
              <w:rPr>
                <w:rFonts w:ascii="Times New Roman" w:hAnsi="Times New Roman" w:cs="Times New Roman"/>
                <w:sz w:val="21"/>
                <w:szCs w:val="21"/>
              </w:rPr>
              <w:t xml:space="preserve">Никольского сельсовета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Октябрьского района Курской области на очередной финансовый год и плановый период и изменений в решение о бюджете</w:t>
            </w:r>
          </w:p>
        </w:tc>
        <w:tc>
          <w:tcPr>
            <w:tcW w:w="700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да/ нет</w:t>
            </w:r>
          </w:p>
        </w:tc>
        <w:tc>
          <w:tcPr>
            <w:tcW w:w="850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794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769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</w:tr>
      <w:tr w:rsidR="002547B6" w:rsidRPr="00987929" w:rsidTr="007B7EB8">
        <w:tc>
          <w:tcPr>
            <w:tcW w:w="624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1.4</w:t>
            </w:r>
          </w:p>
        </w:tc>
        <w:tc>
          <w:tcPr>
            <w:tcW w:w="4683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Недопущение принятия расходных обязательств, не связанных с решением вопросов, отнесенных </w:t>
            </w:r>
            <w:hyperlink r:id="rId4" w:history="1">
              <w:r w:rsidRPr="00987929">
                <w:rPr>
                  <w:rFonts w:ascii="Times New Roman" w:hAnsi="Times New Roman" w:cs="Times New Roman"/>
                  <w:color w:val="0000FF"/>
                  <w:sz w:val="21"/>
                  <w:szCs w:val="21"/>
                </w:rPr>
                <w:t>Конституцией</w:t>
              </w:r>
            </w:hyperlink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 Российской Федерации и федеральными законами к полномочиям органов местного самоуправления</w:t>
            </w:r>
          </w:p>
        </w:tc>
        <w:tc>
          <w:tcPr>
            <w:tcW w:w="2268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Органы местного самоуправления </w:t>
            </w:r>
            <w:r w:rsidR="00053C23">
              <w:rPr>
                <w:rFonts w:ascii="Times New Roman" w:hAnsi="Times New Roman" w:cs="Times New Roman"/>
                <w:sz w:val="21"/>
                <w:szCs w:val="21"/>
              </w:rPr>
              <w:t>Никольского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53C23">
              <w:rPr>
                <w:rFonts w:ascii="Times New Roman" w:hAnsi="Times New Roman" w:cs="Times New Roman"/>
                <w:sz w:val="21"/>
                <w:szCs w:val="21"/>
              </w:rPr>
              <w:t xml:space="preserve">сельсовета 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Октябрьского района Курской области</w:t>
            </w:r>
          </w:p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Ежегодно</w:t>
            </w:r>
          </w:p>
        </w:tc>
        <w:tc>
          <w:tcPr>
            <w:tcW w:w="3118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Отчет о проделанной работе</w:t>
            </w:r>
          </w:p>
        </w:tc>
        <w:tc>
          <w:tcPr>
            <w:tcW w:w="700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да/ нет</w:t>
            </w:r>
          </w:p>
        </w:tc>
        <w:tc>
          <w:tcPr>
            <w:tcW w:w="850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794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769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</w:tr>
      <w:tr w:rsidR="002547B6" w:rsidRPr="00987929" w:rsidTr="007B7EB8">
        <w:tc>
          <w:tcPr>
            <w:tcW w:w="624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1.5</w:t>
            </w:r>
          </w:p>
        </w:tc>
        <w:tc>
          <w:tcPr>
            <w:tcW w:w="4683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Включение в состав источников финансирования дефицита местного бюджета привлечение бюджетных кредитов из бюджета муниципального района после соответствующего решения о предоставлении бюджетного кредита</w:t>
            </w:r>
          </w:p>
        </w:tc>
        <w:tc>
          <w:tcPr>
            <w:tcW w:w="2268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DE7198">
              <w:rPr>
                <w:rFonts w:ascii="Times New Roman" w:hAnsi="Times New Roman" w:cs="Times New Roman"/>
                <w:sz w:val="21"/>
                <w:szCs w:val="21"/>
              </w:rPr>
              <w:t xml:space="preserve">Администрация  </w:t>
            </w:r>
            <w:r w:rsidR="00053C23">
              <w:rPr>
                <w:rFonts w:ascii="Times New Roman" w:hAnsi="Times New Roman" w:cs="Times New Roman"/>
                <w:sz w:val="21"/>
                <w:szCs w:val="21"/>
              </w:rPr>
              <w:t>Никольского</w:t>
            </w:r>
            <w:r w:rsidRPr="00DE7198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053C23">
              <w:rPr>
                <w:rFonts w:ascii="Times New Roman" w:hAnsi="Times New Roman" w:cs="Times New Roman"/>
                <w:sz w:val="21"/>
                <w:szCs w:val="21"/>
              </w:rPr>
              <w:t xml:space="preserve">сельсовета </w:t>
            </w:r>
            <w:r w:rsidRPr="00DE7198">
              <w:rPr>
                <w:rFonts w:ascii="Times New Roman" w:hAnsi="Times New Roman" w:cs="Times New Roman"/>
                <w:sz w:val="21"/>
                <w:szCs w:val="21"/>
              </w:rPr>
              <w:t>Октябрьского района Курской области</w:t>
            </w:r>
          </w:p>
        </w:tc>
        <w:tc>
          <w:tcPr>
            <w:tcW w:w="1842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Ежегодно</w:t>
            </w:r>
          </w:p>
        </w:tc>
        <w:tc>
          <w:tcPr>
            <w:tcW w:w="3118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Отсутствие в источниках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финансирования дефицита бюджета привлечения бюджетных кредитов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без соответствующего согласования</w:t>
            </w:r>
          </w:p>
        </w:tc>
        <w:tc>
          <w:tcPr>
            <w:tcW w:w="700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да / нет</w:t>
            </w:r>
          </w:p>
        </w:tc>
        <w:tc>
          <w:tcPr>
            <w:tcW w:w="850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794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769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</w:tr>
      <w:tr w:rsidR="002547B6" w:rsidRPr="00987929" w:rsidTr="007B7EB8">
        <w:tc>
          <w:tcPr>
            <w:tcW w:w="15648" w:type="dxa"/>
            <w:gridSpan w:val="9"/>
          </w:tcPr>
          <w:p w:rsidR="002547B6" w:rsidRPr="00987929" w:rsidRDefault="002547B6" w:rsidP="007B7EB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2. Основные направления увеличения налоговых и неналоговых доходов бюджета </w:t>
            </w:r>
            <w:r w:rsidR="00053C23">
              <w:rPr>
                <w:rFonts w:ascii="Times New Roman" w:hAnsi="Times New Roman" w:cs="Times New Roman"/>
                <w:sz w:val="21"/>
                <w:szCs w:val="21"/>
              </w:rPr>
              <w:t>Никольского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B631C">
              <w:rPr>
                <w:rFonts w:ascii="Times New Roman" w:hAnsi="Times New Roman" w:cs="Times New Roman"/>
                <w:sz w:val="21"/>
                <w:szCs w:val="21"/>
              </w:rPr>
              <w:t xml:space="preserve">сельсовета 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Октябрьского района Курской области</w:t>
            </w:r>
          </w:p>
        </w:tc>
      </w:tr>
      <w:tr w:rsidR="002547B6" w:rsidRPr="00987929" w:rsidTr="007B7EB8">
        <w:tc>
          <w:tcPr>
            <w:tcW w:w="624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2.1</w:t>
            </w:r>
          </w:p>
        </w:tc>
        <w:tc>
          <w:tcPr>
            <w:tcW w:w="4683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Обеспечение роста налоговых и неналоговых доходов бюджета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53C23">
              <w:rPr>
                <w:rFonts w:ascii="Times New Roman" w:hAnsi="Times New Roman" w:cs="Times New Roman"/>
                <w:sz w:val="21"/>
                <w:szCs w:val="21"/>
              </w:rPr>
              <w:t>Никольского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B631C">
              <w:rPr>
                <w:rFonts w:ascii="Times New Roman" w:hAnsi="Times New Roman" w:cs="Times New Roman"/>
                <w:sz w:val="21"/>
                <w:szCs w:val="21"/>
              </w:rPr>
              <w:t xml:space="preserve"> сельсовета 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 Октябрьского района Курской области в текущем финансовом году по сравнению с уровнем истекшего финансового года</w:t>
            </w:r>
          </w:p>
        </w:tc>
        <w:tc>
          <w:tcPr>
            <w:tcW w:w="2268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Администрация </w:t>
            </w:r>
            <w:r w:rsidR="00053C23">
              <w:rPr>
                <w:rFonts w:ascii="Times New Roman" w:hAnsi="Times New Roman" w:cs="Times New Roman"/>
                <w:sz w:val="21"/>
                <w:szCs w:val="21"/>
              </w:rPr>
              <w:t>Никольского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B631C">
              <w:rPr>
                <w:rFonts w:ascii="Times New Roman" w:hAnsi="Times New Roman" w:cs="Times New Roman"/>
                <w:sz w:val="21"/>
                <w:szCs w:val="21"/>
              </w:rPr>
              <w:t xml:space="preserve">сельсовета 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Октябрьского района Курской области</w:t>
            </w:r>
          </w:p>
        </w:tc>
        <w:tc>
          <w:tcPr>
            <w:tcW w:w="1842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Ежегодно</w:t>
            </w:r>
          </w:p>
        </w:tc>
        <w:tc>
          <w:tcPr>
            <w:tcW w:w="3118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Темп роста налоговых и неналоговых доходов в бюджет </w:t>
            </w:r>
            <w:r w:rsidR="00053C23">
              <w:rPr>
                <w:rFonts w:ascii="Times New Roman" w:hAnsi="Times New Roman" w:cs="Times New Roman"/>
                <w:sz w:val="21"/>
                <w:szCs w:val="21"/>
              </w:rPr>
              <w:t>Никольского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B631C">
              <w:rPr>
                <w:rFonts w:ascii="Times New Roman" w:hAnsi="Times New Roman" w:cs="Times New Roman"/>
                <w:sz w:val="21"/>
                <w:szCs w:val="21"/>
              </w:rPr>
              <w:t xml:space="preserve"> сельсовета 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Октябрьского района Курской области в текущем году к отчетному году (показатель по Соглашению)</w:t>
            </w:r>
          </w:p>
        </w:tc>
        <w:tc>
          <w:tcPr>
            <w:tcW w:w="700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850" w:type="dxa"/>
          </w:tcPr>
          <w:p w:rsidR="002547B6" w:rsidRPr="006B631C" w:rsidRDefault="00053C23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31C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94" w:type="dxa"/>
          </w:tcPr>
          <w:p w:rsidR="002547B6" w:rsidRPr="006B631C" w:rsidRDefault="00053C23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31C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69" w:type="dxa"/>
          </w:tcPr>
          <w:p w:rsidR="002547B6" w:rsidRPr="006B631C" w:rsidRDefault="00053C23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31C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2547B6" w:rsidRPr="00987929" w:rsidTr="007B7EB8">
        <w:tc>
          <w:tcPr>
            <w:tcW w:w="624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2.2</w:t>
            </w:r>
          </w:p>
        </w:tc>
        <w:tc>
          <w:tcPr>
            <w:tcW w:w="4683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Проведение работы по погашению задолженности по имущественным налогам</w:t>
            </w:r>
          </w:p>
        </w:tc>
        <w:tc>
          <w:tcPr>
            <w:tcW w:w="2268" w:type="dxa"/>
          </w:tcPr>
          <w:p w:rsidR="002547B6" w:rsidRPr="00987929" w:rsidRDefault="002547B6" w:rsidP="006B631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Администрация </w:t>
            </w:r>
            <w:r w:rsidR="006B631C">
              <w:rPr>
                <w:rFonts w:ascii="Times New Roman" w:hAnsi="Times New Roman" w:cs="Times New Roman"/>
                <w:sz w:val="21"/>
                <w:szCs w:val="21"/>
              </w:rPr>
              <w:t xml:space="preserve">Никольского сельсовета 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Октябрьского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района Курской области</w:t>
            </w:r>
          </w:p>
        </w:tc>
        <w:tc>
          <w:tcPr>
            <w:tcW w:w="1842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Участие в п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ро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ведении 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заседаний оперативного штаба по погашению задолженности по имущественным налогам физическими лицами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работа с населением</w:t>
            </w:r>
          </w:p>
        </w:tc>
        <w:tc>
          <w:tcPr>
            <w:tcW w:w="3118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Отчет о проделанной работе</w:t>
            </w:r>
          </w:p>
        </w:tc>
        <w:tc>
          <w:tcPr>
            <w:tcW w:w="700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да/ нет</w:t>
            </w:r>
          </w:p>
        </w:tc>
        <w:tc>
          <w:tcPr>
            <w:tcW w:w="850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794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769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</w:tr>
      <w:tr w:rsidR="002547B6" w:rsidRPr="00987929" w:rsidTr="007B7EB8">
        <w:tc>
          <w:tcPr>
            <w:tcW w:w="624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2.3</w:t>
            </w:r>
          </w:p>
        </w:tc>
        <w:tc>
          <w:tcPr>
            <w:tcW w:w="4683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Увеличение неналоговых доходов консолидированного бюджета за счет мобилизации административных штрафов.</w:t>
            </w:r>
          </w:p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2547B6" w:rsidRPr="00987929" w:rsidRDefault="002547B6" w:rsidP="006B631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рганы 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естного самоуправления </w:t>
            </w:r>
            <w:r w:rsidR="006B631C">
              <w:rPr>
                <w:rFonts w:ascii="Times New Roman" w:hAnsi="Times New Roman" w:cs="Times New Roman"/>
                <w:sz w:val="21"/>
                <w:szCs w:val="21"/>
              </w:rPr>
              <w:t xml:space="preserve">Никольского сельсовета 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Октябрьского района Курской области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Административная комиссия</w:t>
            </w:r>
          </w:p>
        </w:tc>
        <w:tc>
          <w:tcPr>
            <w:tcW w:w="1842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Постоянно</w:t>
            </w:r>
          </w:p>
        </w:tc>
        <w:tc>
          <w:tcPr>
            <w:tcW w:w="3118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Поступление штрафов</w:t>
            </w:r>
          </w:p>
        </w:tc>
        <w:tc>
          <w:tcPr>
            <w:tcW w:w="700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тыс. руб.</w:t>
            </w:r>
          </w:p>
        </w:tc>
        <w:tc>
          <w:tcPr>
            <w:tcW w:w="850" w:type="dxa"/>
          </w:tcPr>
          <w:p w:rsidR="002547B6" w:rsidRPr="00EE6900" w:rsidRDefault="00EE6900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690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94" w:type="dxa"/>
          </w:tcPr>
          <w:p w:rsidR="002547B6" w:rsidRPr="00EE6900" w:rsidRDefault="00EE6900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690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69" w:type="dxa"/>
          </w:tcPr>
          <w:p w:rsidR="002547B6" w:rsidRPr="00EE6900" w:rsidRDefault="00EE6900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690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  <w:p w:rsidR="002547B6" w:rsidRPr="00EE6900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547B6" w:rsidRPr="00987929" w:rsidTr="007B7EB8">
        <w:tc>
          <w:tcPr>
            <w:tcW w:w="624" w:type="dxa"/>
          </w:tcPr>
          <w:p w:rsidR="002547B6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2.4</w:t>
            </w:r>
          </w:p>
        </w:tc>
        <w:tc>
          <w:tcPr>
            <w:tcW w:w="4683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EF5412">
              <w:rPr>
                <w:rFonts w:ascii="Times New Roman" w:hAnsi="Times New Roman" w:cs="Times New Roman"/>
                <w:sz w:val="21"/>
                <w:szCs w:val="21"/>
              </w:rPr>
              <w:t xml:space="preserve">Проведение обследования (инвентаризации) объектов индивидуальной жилой застройки, расположенных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на территории муниципального об</w:t>
            </w:r>
            <w:r w:rsidRPr="00EF5412">
              <w:rPr>
                <w:rFonts w:ascii="Times New Roman" w:hAnsi="Times New Roman" w:cs="Times New Roman"/>
                <w:sz w:val="21"/>
                <w:szCs w:val="21"/>
              </w:rPr>
              <w:t>разования, для установления инд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ивидуальных застройщиков, факти</w:t>
            </w:r>
            <w:r w:rsidRPr="00EF5412">
              <w:rPr>
                <w:rFonts w:ascii="Times New Roman" w:hAnsi="Times New Roman" w:cs="Times New Roman"/>
                <w:sz w:val="21"/>
                <w:szCs w:val="21"/>
              </w:rPr>
              <w:t xml:space="preserve">чески проживающих в законченных строительством объектах ИЖС без оформления правоустанавливающих документов, с целью побуждения их к оформлению соответствующих документов и последующей уплате налога на имущество физических лиц.  Направление списков указанных застройщиков в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Администрацию Октябрьского района</w:t>
            </w:r>
          </w:p>
        </w:tc>
        <w:tc>
          <w:tcPr>
            <w:tcW w:w="2268" w:type="dxa"/>
          </w:tcPr>
          <w:p w:rsidR="002547B6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Администрация </w:t>
            </w:r>
            <w:r w:rsidR="006B631C">
              <w:rPr>
                <w:rFonts w:ascii="Times New Roman" w:hAnsi="Times New Roman" w:cs="Times New Roman"/>
                <w:sz w:val="21"/>
                <w:szCs w:val="21"/>
              </w:rPr>
              <w:t xml:space="preserve">Никольского сельсовета 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Октябрьского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района Курской области</w:t>
            </w:r>
          </w:p>
        </w:tc>
        <w:tc>
          <w:tcPr>
            <w:tcW w:w="1842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Постоянно</w:t>
            </w:r>
          </w:p>
        </w:tc>
        <w:tc>
          <w:tcPr>
            <w:tcW w:w="3118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Дополнительное поступление налога на имущество физических лиц</w:t>
            </w:r>
          </w:p>
        </w:tc>
        <w:tc>
          <w:tcPr>
            <w:tcW w:w="700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да / нет</w:t>
            </w:r>
          </w:p>
        </w:tc>
        <w:tc>
          <w:tcPr>
            <w:tcW w:w="850" w:type="dxa"/>
          </w:tcPr>
          <w:p w:rsidR="002547B6" w:rsidRPr="00EF5412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5412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794" w:type="dxa"/>
          </w:tcPr>
          <w:p w:rsidR="002547B6" w:rsidRPr="00EF5412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5412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769" w:type="dxa"/>
          </w:tcPr>
          <w:p w:rsidR="002547B6" w:rsidRPr="00EF5412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5412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</w:tr>
      <w:tr w:rsidR="002547B6" w:rsidRPr="00987929" w:rsidTr="007B7EB8">
        <w:tc>
          <w:tcPr>
            <w:tcW w:w="15648" w:type="dxa"/>
            <w:gridSpan w:val="9"/>
          </w:tcPr>
          <w:p w:rsidR="002547B6" w:rsidRPr="00987929" w:rsidRDefault="002547B6" w:rsidP="007B7EB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3. Оптимизация расходов</w:t>
            </w:r>
          </w:p>
        </w:tc>
      </w:tr>
      <w:tr w:rsidR="002547B6" w:rsidRPr="00987929" w:rsidTr="007B7EB8">
        <w:tc>
          <w:tcPr>
            <w:tcW w:w="15648" w:type="dxa"/>
            <w:gridSpan w:val="9"/>
          </w:tcPr>
          <w:p w:rsidR="002547B6" w:rsidRPr="00987929" w:rsidRDefault="002547B6" w:rsidP="007B7EB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3.1. Муниципальная служба</w:t>
            </w:r>
          </w:p>
        </w:tc>
      </w:tr>
      <w:tr w:rsidR="002547B6" w:rsidRPr="00987929" w:rsidTr="007B7EB8">
        <w:tc>
          <w:tcPr>
            <w:tcW w:w="624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3.1.1</w:t>
            </w:r>
          </w:p>
        </w:tc>
        <w:tc>
          <w:tcPr>
            <w:tcW w:w="4683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Запрет на увеличение численности муниципальных служащих (кроме случаев, предусмотренных Соглашением о мерах по оздоровлению муниципальных финансов)</w:t>
            </w:r>
          </w:p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Органы местного самоуправления </w:t>
            </w:r>
            <w:r w:rsidR="00053C23">
              <w:rPr>
                <w:rFonts w:ascii="Times New Roman" w:hAnsi="Times New Roman" w:cs="Times New Roman"/>
                <w:sz w:val="21"/>
                <w:szCs w:val="21"/>
              </w:rPr>
              <w:t>Никольского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B631C">
              <w:rPr>
                <w:rFonts w:ascii="Times New Roman" w:hAnsi="Times New Roman" w:cs="Times New Roman"/>
                <w:sz w:val="21"/>
                <w:szCs w:val="21"/>
              </w:rPr>
              <w:t xml:space="preserve"> сельсовета 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Октябрьского района Курской области</w:t>
            </w:r>
          </w:p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Ежегодно</w:t>
            </w:r>
          </w:p>
        </w:tc>
        <w:tc>
          <w:tcPr>
            <w:tcW w:w="3118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Недопущение увеличения численности муниципальных служащих</w:t>
            </w:r>
          </w:p>
        </w:tc>
        <w:tc>
          <w:tcPr>
            <w:tcW w:w="700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да/ нет</w:t>
            </w:r>
          </w:p>
        </w:tc>
        <w:tc>
          <w:tcPr>
            <w:tcW w:w="850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794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769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</w:tr>
      <w:tr w:rsidR="002547B6" w:rsidRPr="00987929" w:rsidTr="007B7EB8">
        <w:tc>
          <w:tcPr>
            <w:tcW w:w="624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3.1.2</w:t>
            </w:r>
          </w:p>
        </w:tc>
        <w:tc>
          <w:tcPr>
            <w:tcW w:w="4683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Соблюдение установленного нормативно-правовыми актами Курской области норматива формирования расходов на содержание органов местного самоуправления</w:t>
            </w:r>
          </w:p>
        </w:tc>
        <w:tc>
          <w:tcPr>
            <w:tcW w:w="2268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Органы местного самоуправления </w:t>
            </w:r>
            <w:r w:rsidR="00053C23">
              <w:rPr>
                <w:rFonts w:ascii="Times New Roman" w:hAnsi="Times New Roman" w:cs="Times New Roman"/>
                <w:sz w:val="21"/>
                <w:szCs w:val="21"/>
              </w:rPr>
              <w:t>Никольского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B631C">
              <w:rPr>
                <w:rFonts w:ascii="Times New Roman" w:hAnsi="Times New Roman" w:cs="Times New Roman"/>
                <w:sz w:val="21"/>
                <w:szCs w:val="21"/>
              </w:rPr>
              <w:t xml:space="preserve">сельсовета 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Октябрьского района Курской области</w:t>
            </w:r>
          </w:p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Ежегодно</w:t>
            </w:r>
          </w:p>
        </w:tc>
        <w:tc>
          <w:tcPr>
            <w:tcW w:w="3118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Непревышение</w:t>
            </w:r>
            <w:proofErr w:type="spellEnd"/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 установленного норматива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на содержание органов местного 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самоуправления</w:t>
            </w:r>
          </w:p>
        </w:tc>
        <w:tc>
          <w:tcPr>
            <w:tcW w:w="700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да/ нет</w:t>
            </w:r>
          </w:p>
        </w:tc>
        <w:tc>
          <w:tcPr>
            <w:tcW w:w="850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794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769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</w:tr>
      <w:tr w:rsidR="002547B6" w:rsidRPr="00987929" w:rsidTr="007B7EB8">
        <w:tc>
          <w:tcPr>
            <w:tcW w:w="15648" w:type="dxa"/>
            <w:gridSpan w:val="9"/>
          </w:tcPr>
          <w:p w:rsidR="002547B6" w:rsidRPr="00987929" w:rsidRDefault="002547B6" w:rsidP="007B7EB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3.2. Оптимизация бюджетной сети</w:t>
            </w:r>
          </w:p>
        </w:tc>
      </w:tr>
      <w:tr w:rsidR="002547B6" w:rsidRPr="00987929" w:rsidTr="007B7EB8">
        <w:tc>
          <w:tcPr>
            <w:tcW w:w="624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3.2.1</w:t>
            </w:r>
          </w:p>
        </w:tc>
        <w:tc>
          <w:tcPr>
            <w:tcW w:w="4683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Достижение значений целевых показателей заработной платы, установленных в планах 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мероприятий ("дорожных картах") в отраслях социальной сферы, направленных на повышение эффективности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отрасли 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культуры по категориям</w:t>
            </w:r>
          </w:p>
        </w:tc>
        <w:tc>
          <w:tcPr>
            <w:tcW w:w="2268" w:type="dxa"/>
          </w:tcPr>
          <w:p w:rsidR="002547B6" w:rsidRPr="00987929" w:rsidRDefault="002547B6" w:rsidP="006B631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B631C">
              <w:rPr>
                <w:rFonts w:ascii="Times New Roman" w:hAnsi="Times New Roman" w:cs="Times New Roman"/>
                <w:sz w:val="21"/>
                <w:szCs w:val="21"/>
              </w:rPr>
              <w:t xml:space="preserve">Никольского </w:t>
            </w:r>
            <w:r w:rsidR="006B631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сельсовета 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Октябрьского района Курской области</w:t>
            </w:r>
          </w:p>
        </w:tc>
        <w:tc>
          <w:tcPr>
            <w:tcW w:w="1842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Ежемесячно</w:t>
            </w:r>
          </w:p>
        </w:tc>
        <w:tc>
          <w:tcPr>
            <w:tcW w:w="3118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Достижение запланированного уровня показателей "дорожных 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карт"</w:t>
            </w:r>
          </w:p>
        </w:tc>
        <w:tc>
          <w:tcPr>
            <w:tcW w:w="700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да/ нет</w:t>
            </w:r>
          </w:p>
        </w:tc>
        <w:tc>
          <w:tcPr>
            <w:tcW w:w="850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794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769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</w:tr>
      <w:tr w:rsidR="002547B6" w:rsidRPr="00987929" w:rsidTr="007B7EB8">
        <w:tc>
          <w:tcPr>
            <w:tcW w:w="624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3.2.2</w:t>
            </w:r>
          </w:p>
        </w:tc>
        <w:tc>
          <w:tcPr>
            <w:tcW w:w="4683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Мероприятия по оптимизации в области культуры</w:t>
            </w:r>
          </w:p>
        </w:tc>
        <w:tc>
          <w:tcPr>
            <w:tcW w:w="2268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Подведомственные учреждения культуры</w:t>
            </w:r>
          </w:p>
        </w:tc>
        <w:tc>
          <w:tcPr>
            <w:tcW w:w="1842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Перевод работников на условия неполного рабочего дня</w:t>
            </w:r>
          </w:p>
        </w:tc>
        <w:tc>
          <w:tcPr>
            <w:tcW w:w="3118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Оптимизация расходов на оплату труда</w:t>
            </w:r>
          </w:p>
        </w:tc>
        <w:tc>
          <w:tcPr>
            <w:tcW w:w="700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 / нет</w:t>
            </w:r>
          </w:p>
        </w:tc>
        <w:tc>
          <w:tcPr>
            <w:tcW w:w="850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794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769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</w:tr>
      <w:tr w:rsidR="002547B6" w:rsidRPr="00987929" w:rsidTr="007B7EB8">
        <w:tc>
          <w:tcPr>
            <w:tcW w:w="15648" w:type="dxa"/>
            <w:gridSpan w:val="9"/>
          </w:tcPr>
          <w:p w:rsidR="002547B6" w:rsidRPr="00987929" w:rsidRDefault="002547B6" w:rsidP="007B7EB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3.3. Совершенствование системы закупок для муниципальных нужд</w:t>
            </w:r>
          </w:p>
        </w:tc>
      </w:tr>
      <w:tr w:rsidR="002547B6" w:rsidRPr="00987929" w:rsidTr="007B7EB8">
        <w:tc>
          <w:tcPr>
            <w:tcW w:w="624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3.3.1</w:t>
            </w:r>
          </w:p>
        </w:tc>
        <w:tc>
          <w:tcPr>
            <w:tcW w:w="4683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При осуществлении муниципальных закупок основываться на следующих критериях: обоснованность закупок, начальных (максимальных) цен контрактов, комплектности приобретаемого товара, его технических характеристик; стремление к экономии в ходе закупочных процедур при условии соблюдения качества товаров, работ, услуг и требований законодательства</w:t>
            </w:r>
          </w:p>
        </w:tc>
        <w:tc>
          <w:tcPr>
            <w:tcW w:w="2268" w:type="dxa"/>
          </w:tcPr>
          <w:p w:rsidR="002547B6" w:rsidRPr="00987929" w:rsidRDefault="002547B6" w:rsidP="006B631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Администрация </w:t>
            </w:r>
            <w:r w:rsidR="006B631C">
              <w:rPr>
                <w:rFonts w:ascii="Times New Roman" w:hAnsi="Times New Roman" w:cs="Times New Roman"/>
                <w:sz w:val="21"/>
                <w:szCs w:val="21"/>
              </w:rPr>
              <w:t xml:space="preserve">Никольского сельсовета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Октябрьского района Курской области </w:t>
            </w:r>
          </w:p>
        </w:tc>
        <w:tc>
          <w:tcPr>
            <w:tcW w:w="1842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Постоянно</w:t>
            </w:r>
          </w:p>
        </w:tc>
        <w:tc>
          <w:tcPr>
            <w:tcW w:w="3118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Соблюдение требований законодательства в сфере закупок</w:t>
            </w:r>
          </w:p>
        </w:tc>
        <w:tc>
          <w:tcPr>
            <w:tcW w:w="700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да/ нет</w:t>
            </w:r>
          </w:p>
        </w:tc>
        <w:tc>
          <w:tcPr>
            <w:tcW w:w="850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794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769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</w:tr>
      <w:tr w:rsidR="002547B6" w:rsidRPr="00987929" w:rsidTr="007B7EB8">
        <w:tc>
          <w:tcPr>
            <w:tcW w:w="624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3.3.2</w:t>
            </w:r>
          </w:p>
        </w:tc>
        <w:tc>
          <w:tcPr>
            <w:tcW w:w="4683" w:type="dxa"/>
          </w:tcPr>
          <w:p w:rsidR="002547B6" w:rsidRPr="00987929" w:rsidRDefault="002547B6" w:rsidP="007B7EB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Сокращение расходов местного бюджета по результатам проведения закупок конкурентными способами</w:t>
            </w:r>
          </w:p>
        </w:tc>
        <w:tc>
          <w:tcPr>
            <w:tcW w:w="2268" w:type="dxa"/>
          </w:tcPr>
          <w:p w:rsidR="002547B6" w:rsidRPr="00987929" w:rsidRDefault="002547B6" w:rsidP="006B631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Администрация </w:t>
            </w:r>
            <w:r w:rsidR="006B631C">
              <w:rPr>
                <w:rFonts w:ascii="Times New Roman" w:hAnsi="Times New Roman" w:cs="Times New Roman"/>
                <w:sz w:val="21"/>
                <w:szCs w:val="21"/>
              </w:rPr>
              <w:t xml:space="preserve">Никольского сельсовета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Октябрьского района Курской области </w:t>
            </w:r>
          </w:p>
        </w:tc>
        <w:tc>
          <w:tcPr>
            <w:tcW w:w="1842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Постоянно</w:t>
            </w:r>
          </w:p>
        </w:tc>
        <w:tc>
          <w:tcPr>
            <w:tcW w:w="3118" w:type="dxa"/>
          </w:tcPr>
          <w:p w:rsidR="002547B6" w:rsidRPr="00987929" w:rsidRDefault="002547B6" w:rsidP="006B631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Экономия </w:t>
            </w:r>
            <w:proofErr w:type="gramStart"/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средств бюджета </w:t>
            </w:r>
            <w:r w:rsidR="006B631C">
              <w:rPr>
                <w:rFonts w:ascii="Times New Roman" w:hAnsi="Times New Roman" w:cs="Times New Roman"/>
                <w:sz w:val="21"/>
                <w:szCs w:val="21"/>
              </w:rPr>
              <w:t xml:space="preserve">Никольского сельсовета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Октябрьского района Курской области</w:t>
            </w:r>
            <w:proofErr w:type="gramEnd"/>
            <w:r w:rsidRPr="00987929">
              <w:rPr>
                <w:rFonts w:ascii="Times New Roman" w:hAnsi="Times New Roman" w:cs="Times New Roman"/>
                <w:sz w:val="21"/>
                <w:szCs w:val="21"/>
              </w:rPr>
              <w:t xml:space="preserve"> по результатам закупочных процедур</w:t>
            </w:r>
          </w:p>
        </w:tc>
        <w:tc>
          <w:tcPr>
            <w:tcW w:w="700" w:type="dxa"/>
          </w:tcPr>
          <w:p w:rsidR="002547B6" w:rsidRPr="00987929" w:rsidRDefault="002547B6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7929">
              <w:rPr>
                <w:rFonts w:ascii="Times New Roman" w:hAnsi="Times New Roman" w:cs="Times New Roman"/>
                <w:sz w:val="21"/>
                <w:szCs w:val="21"/>
              </w:rPr>
              <w:t>тыс. руб.</w:t>
            </w:r>
          </w:p>
        </w:tc>
        <w:tc>
          <w:tcPr>
            <w:tcW w:w="850" w:type="dxa"/>
          </w:tcPr>
          <w:p w:rsidR="002547B6" w:rsidRPr="00EE6900" w:rsidRDefault="00EE6900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6900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94" w:type="dxa"/>
          </w:tcPr>
          <w:p w:rsidR="002547B6" w:rsidRPr="00EE6900" w:rsidRDefault="00EE6900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6900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69" w:type="dxa"/>
          </w:tcPr>
          <w:p w:rsidR="002547B6" w:rsidRPr="00EE6900" w:rsidRDefault="00EE6900" w:rsidP="007B7EB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6900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</w:tbl>
    <w:p w:rsidR="002547B6" w:rsidRPr="001E2F36" w:rsidRDefault="002547B6" w:rsidP="002547B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547B6" w:rsidRPr="001E2F36" w:rsidRDefault="002547B6" w:rsidP="002547B6"/>
    <w:p w:rsidR="00DF6677" w:rsidRDefault="00DF6677"/>
    <w:sectPr w:rsidR="00DF6677" w:rsidSect="001E2F36">
      <w:pgSz w:w="16840" w:h="11905" w:orient="landscape"/>
      <w:pgMar w:top="1134" w:right="907" w:bottom="567" w:left="85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7B6"/>
    <w:rsid w:val="00053C23"/>
    <w:rsid w:val="002547B6"/>
    <w:rsid w:val="0049170E"/>
    <w:rsid w:val="004F5981"/>
    <w:rsid w:val="006B631C"/>
    <w:rsid w:val="00BF0A83"/>
    <w:rsid w:val="00DF6677"/>
    <w:rsid w:val="00EE6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053C2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68004931FFEF6D643BF44B09792A07241505973729AD886686742A4BF5A2A5DA9954E574FEBA6E4B5369A647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2020-02-10T06:18:00Z</dcterms:created>
  <dcterms:modified xsi:type="dcterms:W3CDTF">2020-02-10T11:40:00Z</dcterms:modified>
</cp:coreProperties>
</file>