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5D" w:rsidRPr="00114D5D" w:rsidRDefault="00114D5D" w:rsidP="00114D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</w:t>
      </w:r>
      <w:r w:rsidRPr="00114D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адачи и функции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Администрации Никольского сельсовета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задачи: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      формирование,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исполнение бюджета  Николь</w:t>
      </w: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и </w:t>
      </w:r>
      <w:proofErr w:type="gramStart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бюджета;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      установление, изменение и отмена местных налогов и сборов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        владение, пользование и распоряжение имуществом, находящимся в муниципальной собственности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              организация в границах сельсовета </w:t>
      </w:r>
      <w:proofErr w:type="spellStart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</w:t>
      </w:r>
      <w:proofErr w:type="gramStart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водоснабжения населения, водоотведения, снабжения населения топливом;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          содержание и строительство автомобильных дорог общего пользования, мостов и иных транспортных инженерных сооружений в границах населенных пунктов сельсовета,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         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  и содержания муниципального жилищного фонда, создание условий для  жилищного строительства;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          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           участие в предупреждении и ликвидации последствий чрезвычайных ситуаций в границах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           обеспечение первичных мер пожарной безопасности в границах населенных пунктов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        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11)           организация библиотечного обслуживания населения;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12)           создание условий для организации досуга и обеспечения жителей сельсовета услугами организаций культуры;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13)           охрана и сохранение объектов культурного наследия (памятников истории и культуры) местного (муниципального) значения, расположенных в границах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14)           обеспечение условий для развития на территории сельсовета массовой физической культуры и спорта;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           создание условий для массового отдыха жителей сельсовета и организация обустройства мест массового отдыха населения;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16)           оказание содействия в установлении в соответствии с федеральным законом  опеки и попечительства над нуждающимися в этом жителями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17)           формирование архивных фондов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18)           организация сбора и вывоза  бытовых отходов и мусора;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19)           организация благоустройства  и озеленения территории сельсовета, использования и охраны лесов, расположенных в границах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20)          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проектирования, резервирование и изъятие, в том числе путем выкупа, земельных участков в границах сельсовета для муниципальных нужд, осуществление земельного контроля за использованием земель сельсовета;</w:t>
      </w:r>
      <w:proofErr w:type="gramEnd"/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21)           организация освещения улиц и установки указателей с названиями улиц и номерами домов;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22)           организация ритуальных услуг и содержание мест захоронения.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25) организация и осуществление мероприятий по мобилизационной подготовке муниципальных предприятий и учреждений, находящихся на территории сельсовета;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114D5D" w:rsidRPr="00114D5D" w:rsidRDefault="00114D5D" w:rsidP="00114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5D">
        <w:rPr>
          <w:rFonts w:ascii="Times New Roman" w:eastAsia="Times New Roman" w:hAnsi="Times New Roman" w:cs="Times New Roman"/>
          <w:sz w:val="24"/>
          <w:szCs w:val="24"/>
          <w:lang w:eastAsia="ru-RU"/>
        </w:rPr>
        <w:t>27) создание, развитие и обеспечение охраны лечебно-оздоровительных местностей и курортов местного значения на территории сельсовета.</w:t>
      </w:r>
    </w:p>
    <w:p w:rsidR="009B1C48" w:rsidRDefault="009B1C48"/>
    <w:sectPr w:rsidR="009B1C48" w:rsidSect="009B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4D5D"/>
    <w:rsid w:val="00114D5D"/>
    <w:rsid w:val="009B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48"/>
  </w:style>
  <w:style w:type="paragraph" w:styleId="1">
    <w:name w:val="heading 1"/>
    <w:basedOn w:val="a"/>
    <w:link w:val="10"/>
    <w:uiPriority w:val="9"/>
    <w:qFormat/>
    <w:rsid w:val="00114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2019-10-31T06:55:00Z</dcterms:created>
  <dcterms:modified xsi:type="dcterms:W3CDTF">2019-10-31T06:57:00Z</dcterms:modified>
</cp:coreProperties>
</file>