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34AD" w:rsidRPr="00830C53" w:rsidTr="00F227E8">
        <w:trPr>
          <w:trHeight w:val="1560"/>
          <w:jc w:val="center"/>
        </w:trPr>
        <w:tc>
          <w:tcPr>
            <w:tcW w:w="4785" w:type="dxa"/>
          </w:tcPr>
          <w:p w:rsidR="005034AD" w:rsidRPr="00830C53" w:rsidRDefault="005034AD" w:rsidP="00F227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C5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034AD" w:rsidRPr="00830C53" w:rsidRDefault="005034AD" w:rsidP="00F227E8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34AD" w:rsidRPr="00830C53" w:rsidRDefault="00C9073F" w:rsidP="00C907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Об установлении границ земельного участка</w:t>
            </w:r>
          </w:p>
        </w:tc>
      </w:tr>
    </w:tbl>
    <w:p w:rsidR="00CB0A6C" w:rsidRDefault="00CB0A6C" w:rsidP="00CB0A6C"/>
    <w:p w:rsidR="00CB0A6C" w:rsidRPr="00D944FA" w:rsidRDefault="00CB0A6C" w:rsidP="00D94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4FA">
        <w:rPr>
          <w:rFonts w:ascii="Times New Roman" w:hAnsi="Times New Roman" w:cs="Times New Roman"/>
          <w:i/>
          <w:sz w:val="28"/>
          <w:szCs w:val="28"/>
        </w:rPr>
        <w:t xml:space="preserve">Управление Росреестра по Курской области напоминает правообладателям земельных участков о необходимости </w:t>
      </w:r>
      <w:proofErr w:type="gramStart"/>
      <w:r w:rsidRPr="00D944FA">
        <w:rPr>
          <w:rFonts w:ascii="Times New Roman" w:hAnsi="Times New Roman" w:cs="Times New Roman"/>
          <w:i/>
          <w:sz w:val="28"/>
          <w:szCs w:val="28"/>
        </w:rPr>
        <w:t>определения местоположения границ своих объектов недвижимости</w:t>
      </w:r>
      <w:proofErr w:type="gramEnd"/>
      <w:r w:rsidRPr="00D944F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944FA" w:rsidRDefault="00D944FA" w:rsidP="00D94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A6C" w:rsidRPr="00F41E9D" w:rsidRDefault="00CB0A6C" w:rsidP="00F41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 xml:space="preserve">На территории Курской области по состоянию на 1 </w:t>
      </w:r>
      <w:r w:rsidR="00C9073F">
        <w:rPr>
          <w:rFonts w:ascii="Times New Roman" w:hAnsi="Times New Roman" w:cs="Times New Roman"/>
          <w:sz w:val="28"/>
          <w:szCs w:val="28"/>
        </w:rPr>
        <w:t>июля</w:t>
      </w:r>
      <w:r w:rsidRPr="00F41E9D">
        <w:rPr>
          <w:rFonts w:ascii="Times New Roman" w:hAnsi="Times New Roman" w:cs="Times New Roman"/>
          <w:sz w:val="28"/>
          <w:szCs w:val="28"/>
        </w:rPr>
        <w:t xml:space="preserve"> 201</w:t>
      </w:r>
      <w:r w:rsidR="00C9073F">
        <w:rPr>
          <w:rFonts w:ascii="Times New Roman" w:hAnsi="Times New Roman" w:cs="Times New Roman"/>
          <w:sz w:val="28"/>
          <w:szCs w:val="28"/>
        </w:rPr>
        <w:t>9</w:t>
      </w:r>
      <w:r w:rsidRPr="00F41E9D">
        <w:rPr>
          <w:rFonts w:ascii="Times New Roman" w:hAnsi="Times New Roman" w:cs="Times New Roman"/>
          <w:sz w:val="28"/>
          <w:szCs w:val="28"/>
        </w:rPr>
        <w:t xml:space="preserve"> года количество земельных участков в Едином государственном реестре недвижимости (ЕГРН), у которых установлены границы в соответствии с требованиями законодательства Российской Федерации, составляет </w:t>
      </w:r>
      <w:r w:rsidR="00C9073F">
        <w:rPr>
          <w:rFonts w:ascii="Times New Roman" w:hAnsi="Times New Roman" w:cs="Times New Roman"/>
          <w:sz w:val="28"/>
          <w:szCs w:val="28"/>
        </w:rPr>
        <w:t>43,82</w:t>
      </w:r>
      <w:r w:rsidRPr="00F41E9D">
        <w:rPr>
          <w:rFonts w:ascii="Times New Roman" w:hAnsi="Times New Roman" w:cs="Times New Roman"/>
          <w:sz w:val="28"/>
          <w:szCs w:val="28"/>
        </w:rPr>
        <w:t>%</w:t>
      </w:r>
      <w:r w:rsidR="00D944FA" w:rsidRPr="00F41E9D">
        <w:rPr>
          <w:rFonts w:ascii="Times New Roman" w:hAnsi="Times New Roman" w:cs="Times New Roman"/>
          <w:sz w:val="28"/>
          <w:szCs w:val="28"/>
        </w:rPr>
        <w:t>.</w:t>
      </w:r>
    </w:p>
    <w:p w:rsidR="00D944FA" w:rsidRPr="00F41E9D" w:rsidRDefault="00CB0A6C" w:rsidP="00F41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 xml:space="preserve">Внесение в ЕГРН сведений о границах является гарантией прав собственников, сводит к минимуму возникновение земельных споров и позволяет адекватно начислять налог на имущество. Внесение сведений в </w:t>
      </w:r>
      <w:r w:rsidR="00D944FA" w:rsidRPr="00F41E9D">
        <w:rPr>
          <w:rFonts w:ascii="Times New Roman" w:hAnsi="Times New Roman" w:cs="Times New Roman"/>
          <w:sz w:val="28"/>
          <w:szCs w:val="28"/>
        </w:rPr>
        <w:t>ЕГРН</w:t>
      </w:r>
      <w:r w:rsidRPr="00F41E9D">
        <w:rPr>
          <w:rFonts w:ascii="Times New Roman" w:hAnsi="Times New Roman" w:cs="Times New Roman"/>
          <w:sz w:val="28"/>
          <w:szCs w:val="28"/>
        </w:rPr>
        <w:t xml:space="preserve"> носит заявительный характер, то есть обязанность уточнения границ возложена на правообладателя. </w:t>
      </w:r>
    </w:p>
    <w:p w:rsidR="00F41E9D" w:rsidRPr="00F41E9D" w:rsidRDefault="00F41E9D" w:rsidP="00F41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41E9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F41E9D">
        <w:rPr>
          <w:rFonts w:ascii="Times New Roman" w:hAnsi="Times New Roman" w:cs="Times New Roman"/>
          <w:sz w:val="28"/>
          <w:szCs w:val="28"/>
        </w:rPr>
        <w:t xml:space="preserve"> отсутствия в ЕГРН сведений о местоположении границ земельного участка и, соответственно, уточненного значения площади земельного участка, возможно следующее:</w:t>
      </w:r>
    </w:p>
    <w:p w:rsidR="00F41E9D" w:rsidRPr="00F41E9D" w:rsidRDefault="00F41E9D" w:rsidP="00F41E9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>-переплата денежных сре</w:t>
      </w:r>
      <w:proofErr w:type="gramStart"/>
      <w:r w:rsidRPr="00F41E9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41E9D">
        <w:rPr>
          <w:rFonts w:ascii="Times New Roman" w:hAnsi="Times New Roman" w:cs="Times New Roman"/>
          <w:sz w:val="28"/>
          <w:szCs w:val="28"/>
        </w:rPr>
        <w:t>авообладателя в связи с некорректным исчислением имущественного налога на земельный участок;</w:t>
      </w:r>
    </w:p>
    <w:p w:rsidR="00F41E9D" w:rsidRPr="00F41E9D" w:rsidRDefault="00F41E9D" w:rsidP="00F41E9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>-увеличение рисков возникновения судебных споров с собственниками смежных земельных участков;</w:t>
      </w:r>
    </w:p>
    <w:p w:rsidR="00F41E9D" w:rsidRPr="00F41E9D" w:rsidRDefault="00F41E9D" w:rsidP="00F41E9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>-самовольное занятие земельного участка иными лицами.</w:t>
      </w:r>
    </w:p>
    <w:p w:rsidR="00F41E9D" w:rsidRPr="00F41E9D" w:rsidRDefault="00F41E9D" w:rsidP="00F41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 xml:space="preserve">Для внесения в ЕГРН сведений о местоположении границ земельных участков правообладателям необходимо обратиться к кадастровому инженеру с целью подготовки межевого плана и представить его в орган регистрации прав. Правообладатель самостоятельно определяет исполнителя кадастровых работ. </w:t>
      </w:r>
      <w:r w:rsidR="00C9073F">
        <w:rPr>
          <w:rFonts w:ascii="Times New Roman" w:hAnsi="Times New Roman" w:cs="Times New Roman"/>
          <w:sz w:val="28"/>
          <w:szCs w:val="28"/>
        </w:rPr>
        <w:t>О</w:t>
      </w:r>
      <w:r w:rsidRPr="00F41E9D">
        <w:rPr>
          <w:rFonts w:ascii="Times New Roman" w:hAnsi="Times New Roman" w:cs="Times New Roman"/>
          <w:sz w:val="28"/>
          <w:szCs w:val="28"/>
        </w:rPr>
        <w:t xml:space="preserve">знакомится с Реестром кадастровых инженеров можно на официальном сайте </w:t>
      </w:r>
      <w:proofErr w:type="spellStart"/>
      <w:r w:rsidRPr="00F41E9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41E9D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F41E9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41E9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41E9D">
          <w:rPr>
            <w:rStyle w:val="a9"/>
            <w:rFonts w:ascii="Times New Roman" w:hAnsi="Times New Roman" w:cs="Times New Roman"/>
            <w:sz w:val="28"/>
            <w:szCs w:val="28"/>
          </w:rPr>
          <w:t>rosreestr.ru</w:t>
        </w:r>
        <w:proofErr w:type="spellEnd"/>
      </w:hyperlink>
      <w:r w:rsidRPr="00F41E9D">
        <w:rPr>
          <w:rFonts w:ascii="Times New Roman" w:hAnsi="Times New Roman" w:cs="Times New Roman"/>
          <w:sz w:val="28"/>
          <w:szCs w:val="28"/>
        </w:rPr>
        <w:t>) в разделе «</w:t>
      </w:r>
      <w:proofErr w:type="gramStart"/>
      <w:r w:rsidRPr="00F41E9D">
        <w:rPr>
          <w:rFonts w:ascii="Times New Roman" w:hAnsi="Times New Roman" w:cs="Times New Roman"/>
          <w:sz w:val="28"/>
          <w:szCs w:val="28"/>
        </w:rPr>
        <w:t>Электронный</w:t>
      </w:r>
      <w:proofErr w:type="gramEnd"/>
      <w:r w:rsidRPr="00F41E9D">
        <w:rPr>
          <w:rFonts w:ascii="Times New Roman" w:hAnsi="Times New Roman" w:cs="Times New Roman"/>
          <w:sz w:val="28"/>
          <w:szCs w:val="28"/>
        </w:rPr>
        <w:t xml:space="preserve"> услуги и сервисы». </w:t>
      </w:r>
    </w:p>
    <w:p w:rsidR="002567C5" w:rsidRPr="00F41E9D" w:rsidRDefault="00CB0A6C" w:rsidP="00F41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 xml:space="preserve">За внесение сведений о границах объекта недвижимости </w:t>
      </w:r>
      <w:r w:rsidR="00D944FA" w:rsidRPr="00F41E9D">
        <w:rPr>
          <w:rFonts w:ascii="Times New Roman" w:hAnsi="Times New Roman" w:cs="Times New Roman"/>
          <w:sz w:val="28"/>
          <w:szCs w:val="28"/>
        </w:rPr>
        <w:t xml:space="preserve">органом регистрации прав </w:t>
      </w:r>
      <w:r w:rsidRPr="00F41E9D">
        <w:rPr>
          <w:rFonts w:ascii="Times New Roman" w:hAnsi="Times New Roman" w:cs="Times New Roman"/>
          <w:sz w:val="28"/>
          <w:szCs w:val="28"/>
        </w:rPr>
        <w:t>плата не взимается.</w:t>
      </w:r>
    </w:p>
    <w:p w:rsidR="00CB0A6C" w:rsidRDefault="00CB0A6C" w:rsidP="00CB0A6C"/>
    <w:p w:rsidR="000424EA" w:rsidRPr="00F41E9D" w:rsidRDefault="000424EA" w:rsidP="000424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 xml:space="preserve">Ведущий специалист-эксперт </w:t>
      </w:r>
    </w:p>
    <w:p w:rsidR="000424EA" w:rsidRPr="00F41E9D" w:rsidRDefault="000424EA" w:rsidP="000424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 xml:space="preserve">отдела организации, мониторинга и контроля </w:t>
      </w:r>
    </w:p>
    <w:p w:rsidR="000424EA" w:rsidRPr="00F41E9D" w:rsidRDefault="000424EA" w:rsidP="000424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>Управления Росреестра по Курской области</w:t>
      </w:r>
    </w:p>
    <w:p w:rsidR="000424EA" w:rsidRPr="00F41E9D" w:rsidRDefault="000424EA" w:rsidP="000424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1E9D">
        <w:rPr>
          <w:rStyle w:val="fontstyle21"/>
          <w:rFonts w:ascii="Times New Roman" w:hAnsi="Times New Roman" w:cs="Times New Roman"/>
          <w:sz w:val="28"/>
          <w:szCs w:val="28"/>
        </w:rPr>
        <w:t>Азарова Юлия Валерьевна</w:t>
      </w:r>
    </w:p>
    <w:p w:rsidR="00CB0A6C" w:rsidRDefault="00CB0A6C" w:rsidP="00CB0A6C"/>
    <w:sectPr w:rsidR="00CB0A6C" w:rsidSect="00BD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42F"/>
    <w:multiLevelType w:val="hybridMultilevel"/>
    <w:tmpl w:val="A39C0CFC"/>
    <w:lvl w:ilvl="0" w:tplc="CBF65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4AD"/>
    <w:rsid w:val="000424EA"/>
    <w:rsid w:val="001C5DE7"/>
    <w:rsid w:val="0035344A"/>
    <w:rsid w:val="003A1195"/>
    <w:rsid w:val="003B707A"/>
    <w:rsid w:val="005034AD"/>
    <w:rsid w:val="00594E3E"/>
    <w:rsid w:val="00651CD1"/>
    <w:rsid w:val="008B759B"/>
    <w:rsid w:val="00A64F87"/>
    <w:rsid w:val="00B92916"/>
    <w:rsid w:val="00BD7EA5"/>
    <w:rsid w:val="00C9073F"/>
    <w:rsid w:val="00CB0A6C"/>
    <w:rsid w:val="00D944FA"/>
    <w:rsid w:val="00D94F2D"/>
    <w:rsid w:val="00DB4A58"/>
    <w:rsid w:val="00E46E7D"/>
    <w:rsid w:val="00ED4497"/>
    <w:rsid w:val="00F4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A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1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1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11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A1195"/>
    <w:rPr>
      <w:b/>
      <w:bCs/>
    </w:rPr>
  </w:style>
  <w:style w:type="character" w:styleId="a4">
    <w:name w:val="Emphasis"/>
    <w:basedOn w:val="a0"/>
    <w:uiPriority w:val="20"/>
    <w:qFormat/>
    <w:rsid w:val="003A1195"/>
    <w:rPr>
      <w:i/>
      <w:iCs/>
    </w:rPr>
  </w:style>
  <w:style w:type="paragraph" w:styleId="a5">
    <w:name w:val="List Paragraph"/>
    <w:basedOn w:val="a"/>
    <w:uiPriority w:val="34"/>
    <w:qFormat/>
    <w:rsid w:val="003A1195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503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0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4AD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a0"/>
    <w:rsid w:val="000424EA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a9">
    <w:name w:val="Hyperlink"/>
    <w:basedOn w:val="a0"/>
    <w:uiPriority w:val="99"/>
    <w:unhideWhenUsed/>
    <w:rsid w:val="00F41E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e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Ю В</dc:creator>
  <cp:keywords/>
  <dc:description/>
  <cp:lastModifiedBy>Азарова Юлия Валерьевна</cp:lastModifiedBy>
  <cp:revision>9</cp:revision>
  <cp:lastPrinted>2019-07-16T08:49:00Z</cp:lastPrinted>
  <dcterms:created xsi:type="dcterms:W3CDTF">2017-09-19T15:37:00Z</dcterms:created>
  <dcterms:modified xsi:type="dcterms:W3CDTF">2019-07-16T08:49:00Z</dcterms:modified>
</cp:coreProperties>
</file>