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63" w:rsidRPr="00700D8C" w:rsidRDefault="008B4B63" w:rsidP="008B4B63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700D8C">
        <w:rPr>
          <w:rFonts w:ascii="Times New Roman" w:hAnsi="Times New Roman"/>
          <w:sz w:val="20"/>
          <w:szCs w:val="20"/>
        </w:rPr>
        <w:t>Извещение о проведен</w:t>
      </w:r>
      <w:proofErr w:type="gramStart"/>
      <w:r w:rsidRPr="00700D8C">
        <w:rPr>
          <w:rFonts w:ascii="Times New Roman" w:hAnsi="Times New Roman"/>
          <w:sz w:val="20"/>
          <w:szCs w:val="20"/>
        </w:rPr>
        <w:t>ии ау</w:t>
      </w:r>
      <w:proofErr w:type="gramEnd"/>
      <w:r w:rsidRPr="00700D8C">
        <w:rPr>
          <w:rFonts w:ascii="Times New Roman" w:hAnsi="Times New Roman"/>
          <w:sz w:val="20"/>
          <w:szCs w:val="20"/>
        </w:rPr>
        <w:t>кциона</w:t>
      </w:r>
    </w:p>
    <w:p w:rsidR="008B4B63" w:rsidRPr="00700D8C" w:rsidRDefault="008B4B63" w:rsidP="008B4B63">
      <w:pPr>
        <w:ind w:firstLine="709"/>
        <w:jc w:val="center"/>
        <w:rPr>
          <w:bCs/>
          <w:kern w:val="32"/>
          <w:sz w:val="20"/>
          <w:szCs w:val="20"/>
        </w:rPr>
      </w:pPr>
    </w:p>
    <w:p w:rsidR="008B4B63" w:rsidRPr="00700D8C" w:rsidRDefault="008B4B63" w:rsidP="008B4B63">
      <w:pPr>
        <w:ind w:firstLine="709"/>
        <w:jc w:val="both"/>
        <w:rPr>
          <w:sz w:val="20"/>
          <w:szCs w:val="20"/>
        </w:rPr>
      </w:pPr>
      <w:r w:rsidRPr="00700D8C">
        <w:rPr>
          <w:sz w:val="20"/>
          <w:szCs w:val="20"/>
        </w:rPr>
        <w:t>Администрация Никольского сельсовета Октябрьского района Курской области объявляет о проведен</w:t>
      </w:r>
      <w:proofErr w:type="gramStart"/>
      <w:r w:rsidRPr="00700D8C">
        <w:rPr>
          <w:sz w:val="20"/>
          <w:szCs w:val="20"/>
        </w:rPr>
        <w:t>ии ау</w:t>
      </w:r>
      <w:proofErr w:type="gramEnd"/>
      <w:r w:rsidRPr="00700D8C">
        <w:rPr>
          <w:sz w:val="20"/>
          <w:szCs w:val="20"/>
        </w:rPr>
        <w:t>кциона на право заключения договоров аренды земельных участков из земель сельскохозяйственного назначения, находящихся в собственности муниципального образования «Никольский сельсовет» Октябрьского района Курской области, двумя лотами:</w:t>
      </w:r>
    </w:p>
    <w:p w:rsidR="008B4B63" w:rsidRPr="00700D8C" w:rsidRDefault="008B4B63" w:rsidP="008B4B63">
      <w:pPr>
        <w:ind w:firstLine="709"/>
        <w:jc w:val="both"/>
        <w:rPr>
          <w:sz w:val="20"/>
          <w:szCs w:val="20"/>
        </w:rPr>
      </w:pPr>
      <w:r w:rsidRPr="00700D8C">
        <w:rPr>
          <w:b/>
          <w:sz w:val="20"/>
          <w:szCs w:val="20"/>
        </w:rPr>
        <w:t>лот № 1.</w:t>
      </w:r>
      <w:r w:rsidRPr="00700D8C">
        <w:rPr>
          <w:sz w:val="20"/>
          <w:szCs w:val="20"/>
        </w:rPr>
        <w:t xml:space="preserve"> земельный участок с кадастровым номером 46:17:071408:23, площадью 88600 +/- 2605 кв.м. кв.м., разрешенное использование – Для сельскохозяйственного производства, адрес: Курская область, Октябрьский район, Никольский сельсовет;</w:t>
      </w:r>
    </w:p>
    <w:p w:rsidR="008B4B63" w:rsidRPr="00700D8C" w:rsidRDefault="008B4B63" w:rsidP="008B4B63">
      <w:pPr>
        <w:ind w:firstLine="709"/>
        <w:jc w:val="both"/>
        <w:rPr>
          <w:sz w:val="20"/>
          <w:szCs w:val="20"/>
        </w:rPr>
      </w:pPr>
      <w:r w:rsidRPr="00700D8C">
        <w:rPr>
          <w:b/>
          <w:sz w:val="20"/>
          <w:szCs w:val="20"/>
        </w:rPr>
        <w:t>лот № 2.</w:t>
      </w:r>
      <w:r w:rsidRPr="00700D8C">
        <w:rPr>
          <w:sz w:val="20"/>
          <w:szCs w:val="20"/>
        </w:rPr>
        <w:t xml:space="preserve"> земельный участок с кадастровым номером 46:17:071403:53, площадью 76000+/-2412 кв.м., разрешенное использование – Для сельскохозяйственного производства, адрес: установлено относительно ориентира, расположенного в границах участка. Почтовый адрес ориентира: Курская область, Октябрьский район, Никольский сельсовет,</w:t>
      </w:r>
    </w:p>
    <w:p w:rsidR="008B4B63" w:rsidRPr="00700D8C" w:rsidRDefault="008B4B63" w:rsidP="008B4B63">
      <w:pPr>
        <w:ind w:firstLine="709"/>
        <w:jc w:val="both"/>
        <w:rPr>
          <w:color w:val="000000"/>
          <w:sz w:val="20"/>
          <w:szCs w:val="20"/>
        </w:rPr>
      </w:pPr>
      <w:r w:rsidRPr="00700D8C">
        <w:rPr>
          <w:color w:val="000000"/>
          <w:sz w:val="20"/>
          <w:szCs w:val="20"/>
        </w:rPr>
        <w:t>далее – земельные участки.</w:t>
      </w:r>
    </w:p>
    <w:p w:rsidR="008B4B63" w:rsidRPr="00700D8C" w:rsidRDefault="008B4B63" w:rsidP="008B4B63">
      <w:pPr>
        <w:ind w:firstLine="709"/>
        <w:jc w:val="both"/>
        <w:rPr>
          <w:sz w:val="20"/>
          <w:szCs w:val="20"/>
        </w:rPr>
      </w:pPr>
      <w:r w:rsidRPr="00700D8C">
        <w:rPr>
          <w:sz w:val="20"/>
          <w:szCs w:val="20"/>
        </w:rPr>
        <w:t>Срок аренды - 25 лет.</w:t>
      </w:r>
    </w:p>
    <w:p w:rsidR="008B4B63" w:rsidRPr="00700D8C" w:rsidRDefault="008B4B63" w:rsidP="008B4B63">
      <w:pPr>
        <w:tabs>
          <w:tab w:val="left" w:pos="851"/>
        </w:tabs>
        <w:ind w:firstLine="709"/>
        <w:jc w:val="both"/>
        <w:rPr>
          <w:bCs/>
          <w:color w:val="000000"/>
          <w:sz w:val="20"/>
          <w:szCs w:val="20"/>
        </w:rPr>
      </w:pPr>
      <w:r w:rsidRPr="00700D8C">
        <w:rPr>
          <w:b/>
          <w:sz w:val="20"/>
          <w:szCs w:val="20"/>
        </w:rPr>
        <w:t>Организатор аукциона</w:t>
      </w:r>
      <w:r w:rsidRPr="00700D8C">
        <w:rPr>
          <w:sz w:val="20"/>
          <w:szCs w:val="20"/>
        </w:rPr>
        <w:t xml:space="preserve"> – Администрация Никольского сельсовета Октябрьского района; </w:t>
      </w:r>
      <w:r w:rsidRPr="00700D8C">
        <w:rPr>
          <w:color w:val="000000"/>
          <w:sz w:val="20"/>
          <w:szCs w:val="20"/>
        </w:rPr>
        <w:t>адрес:</w:t>
      </w:r>
      <w:r w:rsidRPr="00700D8C">
        <w:rPr>
          <w:bCs/>
          <w:color w:val="000000"/>
          <w:sz w:val="20"/>
          <w:szCs w:val="20"/>
        </w:rPr>
        <w:t xml:space="preserve"> </w:t>
      </w:r>
      <w:r w:rsidRPr="00700D8C">
        <w:rPr>
          <w:color w:val="000000"/>
          <w:sz w:val="20"/>
          <w:szCs w:val="20"/>
        </w:rPr>
        <w:t>307217, Курская область, Октябрьский район,   д. Стоянова, т</w:t>
      </w:r>
      <w:r w:rsidRPr="00700D8C">
        <w:rPr>
          <w:bCs/>
          <w:color w:val="000000"/>
          <w:sz w:val="20"/>
          <w:szCs w:val="20"/>
          <w:shd w:val="clear" w:color="auto" w:fill="FFFFFF"/>
        </w:rPr>
        <w:t xml:space="preserve">ел.: </w:t>
      </w:r>
      <w:r w:rsidRPr="00700D8C">
        <w:rPr>
          <w:bCs/>
          <w:sz w:val="20"/>
          <w:szCs w:val="20"/>
        </w:rPr>
        <w:t>+7 (47142) 3-92-12</w:t>
      </w:r>
      <w:r w:rsidRPr="00700D8C">
        <w:rPr>
          <w:bCs/>
          <w:color w:val="000000"/>
          <w:sz w:val="20"/>
          <w:szCs w:val="20"/>
          <w:shd w:val="clear" w:color="auto" w:fill="FFFFFF"/>
        </w:rPr>
        <w:t xml:space="preserve">, </w:t>
      </w:r>
      <w:r w:rsidRPr="00700D8C">
        <w:rPr>
          <w:bCs/>
          <w:sz w:val="20"/>
          <w:szCs w:val="20"/>
          <w:lang w:val="en-US"/>
        </w:rPr>
        <w:t>e</w:t>
      </w:r>
      <w:r w:rsidRPr="00700D8C">
        <w:rPr>
          <w:bCs/>
          <w:sz w:val="20"/>
          <w:szCs w:val="20"/>
        </w:rPr>
        <w:t>-</w:t>
      </w:r>
      <w:r w:rsidRPr="00700D8C">
        <w:rPr>
          <w:bCs/>
          <w:sz w:val="20"/>
          <w:szCs w:val="20"/>
          <w:lang w:val="en-US"/>
        </w:rPr>
        <w:t>mail</w:t>
      </w:r>
      <w:r w:rsidRPr="00700D8C">
        <w:rPr>
          <w:bCs/>
          <w:sz w:val="20"/>
          <w:szCs w:val="20"/>
        </w:rPr>
        <w:t>:</w:t>
      </w:r>
      <w:r w:rsidRPr="00700D8C">
        <w:rPr>
          <w:sz w:val="20"/>
          <w:szCs w:val="20"/>
        </w:rPr>
        <w:t xml:space="preserve"> </w:t>
      </w:r>
      <w:hyperlink r:id="rId4" w:history="1">
        <w:r w:rsidRPr="00700D8C">
          <w:rPr>
            <w:rStyle w:val="a3"/>
            <w:sz w:val="20"/>
            <w:szCs w:val="20"/>
          </w:rPr>
          <w:t>admnik17@yandex.ru</w:t>
        </w:r>
      </w:hyperlink>
      <w:r w:rsidRPr="00700D8C">
        <w:rPr>
          <w:sz w:val="20"/>
          <w:szCs w:val="20"/>
        </w:rPr>
        <w:t>.</w:t>
      </w:r>
    </w:p>
    <w:p w:rsidR="008B4B63" w:rsidRPr="00700D8C" w:rsidRDefault="008B4B63" w:rsidP="008B4B63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700D8C">
        <w:rPr>
          <w:b/>
          <w:sz w:val="20"/>
          <w:szCs w:val="20"/>
        </w:rPr>
        <w:t>Специализированная организация</w:t>
      </w:r>
      <w:r w:rsidRPr="00700D8C">
        <w:rPr>
          <w:sz w:val="20"/>
          <w:szCs w:val="20"/>
        </w:rPr>
        <w:t xml:space="preserve"> </w:t>
      </w:r>
      <w:r w:rsidRPr="00700D8C">
        <w:rPr>
          <w:b/>
          <w:sz w:val="20"/>
          <w:szCs w:val="20"/>
        </w:rPr>
        <w:t>–</w:t>
      </w:r>
      <w:r w:rsidRPr="00700D8C">
        <w:rPr>
          <w:sz w:val="20"/>
          <w:szCs w:val="20"/>
        </w:rPr>
        <w:t xml:space="preserve"> ООО СО «</w:t>
      </w:r>
      <w:proofErr w:type="spellStart"/>
      <w:r w:rsidRPr="00700D8C">
        <w:rPr>
          <w:sz w:val="20"/>
          <w:szCs w:val="20"/>
        </w:rPr>
        <w:t>Тендер-Инфо</w:t>
      </w:r>
      <w:proofErr w:type="spellEnd"/>
      <w:r w:rsidRPr="00700D8C">
        <w:rPr>
          <w:sz w:val="20"/>
          <w:szCs w:val="20"/>
        </w:rPr>
        <w:t xml:space="preserve">»; адрес: </w:t>
      </w:r>
      <w:proofErr w:type="gramStart"/>
      <w:r w:rsidRPr="00700D8C">
        <w:rPr>
          <w:sz w:val="20"/>
          <w:szCs w:val="20"/>
        </w:rPr>
        <w:t>г</w:t>
      </w:r>
      <w:proofErr w:type="gramEnd"/>
      <w:r w:rsidRPr="00700D8C">
        <w:rPr>
          <w:sz w:val="20"/>
          <w:szCs w:val="20"/>
        </w:rPr>
        <w:t xml:space="preserve">.    Курск,    ул. </w:t>
      </w:r>
      <w:proofErr w:type="spellStart"/>
      <w:r w:rsidRPr="00700D8C">
        <w:rPr>
          <w:sz w:val="20"/>
          <w:szCs w:val="20"/>
        </w:rPr>
        <w:t>Никитская</w:t>
      </w:r>
      <w:proofErr w:type="spellEnd"/>
      <w:r w:rsidRPr="00700D8C">
        <w:rPr>
          <w:sz w:val="20"/>
          <w:szCs w:val="20"/>
        </w:rPr>
        <w:t xml:space="preserve"> 1В, офис 208, тел. (4712) 734-770; выполняет функции, связанные с проведением аукциона.</w:t>
      </w:r>
    </w:p>
    <w:p w:rsidR="008B4B63" w:rsidRPr="00700D8C" w:rsidRDefault="008B4B63" w:rsidP="008B4B63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700D8C">
        <w:rPr>
          <w:sz w:val="20"/>
          <w:szCs w:val="20"/>
        </w:rPr>
        <w:t xml:space="preserve">Аукцион назначен </w:t>
      </w:r>
      <w:r w:rsidRPr="00700D8C">
        <w:rPr>
          <w:b/>
          <w:color w:val="000000"/>
          <w:sz w:val="20"/>
          <w:szCs w:val="20"/>
        </w:rPr>
        <w:t>на «17» января 2020 г. на 12-00 часов</w:t>
      </w:r>
      <w:r w:rsidRPr="00700D8C">
        <w:rPr>
          <w:color w:val="000000"/>
          <w:sz w:val="20"/>
          <w:szCs w:val="20"/>
        </w:rPr>
        <w:t xml:space="preserve"> по адресу Специализированной организации.</w:t>
      </w:r>
    </w:p>
    <w:p w:rsidR="008B4B63" w:rsidRPr="00700D8C" w:rsidRDefault="008B4B63" w:rsidP="008B4B63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700D8C">
        <w:rPr>
          <w:color w:val="000000"/>
          <w:sz w:val="20"/>
          <w:szCs w:val="20"/>
        </w:rPr>
        <w:t xml:space="preserve">Аукцион проводится на основании </w:t>
      </w:r>
      <w:proofErr w:type="gramStart"/>
      <w:r w:rsidRPr="00700D8C">
        <w:rPr>
          <w:color w:val="000000"/>
          <w:sz w:val="20"/>
          <w:szCs w:val="20"/>
        </w:rPr>
        <w:t>Постановления Администрации Никольского сельсовета Октябрьского района Курской области</w:t>
      </w:r>
      <w:proofErr w:type="gramEnd"/>
      <w:r w:rsidRPr="00700D8C">
        <w:rPr>
          <w:color w:val="000000"/>
          <w:sz w:val="20"/>
          <w:szCs w:val="20"/>
        </w:rPr>
        <w:t xml:space="preserve"> </w:t>
      </w:r>
      <w:r w:rsidRPr="00700D8C">
        <w:rPr>
          <w:sz w:val="20"/>
          <w:szCs w:val="20"/>
        </w:rPr>
        <w:t xml:space="preserve">от «09» декабря 2019 г. № 102 «О проведении аукциона на право заключения договоров аренды земельных участков». </w:t>
      </w:r>
      <w:r w:rsidRPr="00700D8C">
        <w:rPr>
          <w:color w:val="000000"/>
          <w:sz w:val="20"/>
          <w:szCs w:val="20"/>
        </w:rPr>
        <w:t>Порядок проведения аукциона установлен в соответствии с ст. 39.11 – 39.12 Земельного кодекса РФ.</w:t>
      </w:r>
    </w:p>
    <w:p w:rsidR="008B4B63" w:rsidRPr="00700D8C" w:rsidRDefault="008B4B63" w:rsidP="008B4B63">
      <w:pPr>
        <w:tabs>
          <w:tab w:val="left" w:pos="851"/>
        </w:tabs>
        <w:ind w:firstLine="709"/>
        <w:jc w:val="both"/>
        <w:rPr>
          <w:b/>
          <w:sz w:val="20"/>
          <w:szCs w:val="20"/>
        </w:rPr>
      </w:pPr>
      <w:r w:rsidRPr="00700D8C">
        <w:rPr>
          <w:b/>
          <w:sz w:val="20"/>
          <w:szCs w:val="20"/>
        </w:rPr>
        <w:t>Начальный размер ежегодной арендной платы</w:t>
      </w:r>
      <w:r w:rsidRPr="00700D8C">
        <w:rPr>
          <w:sz w:val="20"/>
          <w:szCs w:val="20"/>
        </w:rPr>
        <w:t xml:space="preserve"> за земельные участки установлен на основании пункта 14 ст. 39.11 Земельного кодекса Российской Федерации в размере полутора процентов их   кадастровой стоимости, что   составляет:   </w:t>
      </w:r>
      <w:r w:rsidRPr="00700D8C">
        <w:rPr>
          <w:b/>
          <w:sz w:val="20"/>
          <w:szCs w:val="20"/>
        </w:rPr>
        <w:t>по лоту    № 1</w:t>
      </w:r>
      <w:r w:rsidRPr="00700D8C">
        <w:rPr>
          <w:sz w:val="20"/>
          <w:szCs w:val="20"/>
        </w:rPr>
        <w:t xml:space="preserve">   –  </w:t>
      </w:r>
      <w:r w:rsidRPr="00700D8C">
        <w:rPr>
          <w:b/>
          <w:sz w:val="20"/>
          <w:szCs w:val="20"/>
        </w:rPr>
        <w:t>2 751 руб. 03 коп</w:t>
      </w:r>
      <w:proofErr w:type="gramStart"/>
      <w:r w:rsidRPr="00700D8C">
        <w:rPr>
          <w:b/>
          <w:sz w:val="20"/>
          <w:szCs w:val="20"/>
        </w:rPr>
        <w:t>.</w:t>
      </w:r>
      <w:proofErr w:type="gramEnd"/>
      <w:r w:rsidRPr="00700D8C">
        <w:rPr>
          <w:b/>
          <w:sz w:val="20"/>
          <w:szCs w:val="20"/>
        </w:rPr>
        <w:t xml:space="preserve"> (</w:t>
      </w:r>
      <w:proofErr w:type="gramStart"/>
      <w:r w:rsidRPr="00700D8C">
        <w:rPr>
          <w:b/>
          <w:sz w:val="20"/>
          <w:szCs w:val="20"/>
        </w:rPr>
        <w:t>б</w:t>
      </w:r>
      <w:proofErr w:type="gramEnd"/>
      <w:r w:rsidRPr="00700D8C">
        <w:rPr>
          <w:b/>
          <w:sz w:val="20"/>
          <w:szCs w:val="20"/>
        </w:rPr>
        <w:t>ез НДС);</w:t>
      </w:r>
      <w:r w:rsidRPr="00700D8C">
        <w:rPr>
          <w:sz w:val="20"/>
          <w:szCs w:val="20"/>
        </w:rPr>
        <w:t xml:space="preserve"> </w:t>
      </w:r>
      <w:r w:rsidRPr="00700D8C">
        <w:rPr>
          <w:b/>
          <w:sz w:val="20"/>
          <w:szCs w:val="20"/>
        </w:rPr>
        <w:t>по лоту № 2</w:t>
      </w:r>
      <w:r w:rsidRPr="00700D8C">
        <w:rPr>
          <w:sz w:val="20"/>
          <w:szCs w:val="20"/>
        </w:rPr>
        <w:t xml:space="preserve"> – </w:t>
      </w:r>
      <w:r w:rsidRPr="00700D8C">
        <w:rPr>
          <w:b/>
          <w:sz w:val="20"/>
          <w:szCs w:val="20"/>
        </w:rPr>
        <w:t>2 359 руб. 80 коп. (без НДС)</w:t>
      </w:r>
      <w:r w:rsidRPr="00700D8C">
        <w:rPr>
          <w:sz w:val="20"/>
          <w:szCs w:val="20"/>
        </w:rPr>
        <w:t>.</w:t>
      </w:r>
    </w:p>
    <w:p w:rsidR="008B4B63" w:rsidRPr="00700D8C" w:rsidRDefault="008B4B63" w:rsidP="008B4B63">
      <w:pPr>
        <w:tabs>
          <w:tab w:val="left" w:pos="851"/>
        </w:tabs>
        <w:ind w:firstLine="709"/>
        <w:jc w:val="both"/>
        <w:rPr>
          <w:noProof/>
          <w:color w:val="000000"/>
          <w:sz w:val="20"/>
          <w:szCs w:val="20"/>
        </w:rPr>
      </w:pPr>
      <w:r w:rsidRPr="00700D8C">
        <w:rPr>
          <w:b/>
          <w:noProof/>
          <w:sz w:val="20"/>
          <w:szCs w:val="20"/>
        </w:rPr>
        <w:t>Шаг аукциона</w:t>
      </w:r>
      <w:r w:rsidRPr="00700D8C">
        <w:rPr>
          <w:noProof/>
          <w:sz w:val="20"/>
          <w:szCs w:val="20"/>
        </w:rPr>
        <w:t xml:space="preserve"> в пределах 3 % начального размера ежегодной арендной платы составляет</w:t>
      </w:r>
      <w:r w:rsidRPr="00700D8C">
        <w:rPr>
          <w:noProof/>
          <w:color w:val="000000"/>
          <w:sz w:val="20"/>
          <w:szCs w:val="20"/>
        </w:rPr>
        <w:t xml:space="preserve">: </w:t>
      </w:r>
      <w:r w:rsidRPr="00700D8C">
        <w:rPr>
          <w:b/>
          <w:sz w:val="20"/>
          <w:szCs w:val="20"/>
        </w:rPr>
        <w:t>по лоту № 1</w:t>
      </w:r>
      <w:r w:rsidRPr="00700D8C">
        <w:rPr>
          <w:sz w:val="20"/>
          <w:szCs w:val="20"/>
        </w:rPr>
        <w:t xml:space="preserve"> – </w:t>
      </w:r>
      <w:r w:rsidRPr="00700D8C">
        <w:rPr>
          <w:b/>
          <w:sz w:val="20"/>
          <w:szCs w:val="20"/>
        </w:rPr>
        <w:t>80 руб. 00 коп</w:t>
      </w:r>
      <w:proofErr w:type="gramStart"/>
      <w:r w:rsidRPr="00700D8C">
        <w:rPr>
          <w:b/>
          <w:sz w:val="20"/>
          <w:szCs w:val="20"/>
        </w:rPr>
        <w:t>.</w:t>
      </w:r>
      <w:r w:rsidRPr="00700D8C">
        <w:rPr>
          <w:sz w:val="20"/>
          <w:szCs w:val="20"/>
        </w:rPr>
        <w:t xml:space="preserve">; </w:t>
      </w:r>
      <w:proofErr w:type="gramEnd"/>
      <w:r w:rsidRPr="00700D8C">
        <w:rPr>
          <w:b/>
          <w:sz w:val="20"/>
          <w:szCs w:val="20"/>
        </w:rPr>
        <w:t>по лоту № 2</w:t>
      </w:r>
      <w:r w:rsidRPr="00700D8C">
        <w:rPr>
          <w:sz w:val="20"/>
          <w:szCs w:val="20"/>
        </w:rPr>
        <w:t xml:space="preserve"> – </w:t>
      </w:r>
      <w:r w:rsidRPr="00700D8C">
        <w:rPr>
          <w:b/>
          <w:sz w:val="20"/>
          <w:szCs w:val="20"/>
        </w:rPr>
        <w:t>30 руб. 00 коп.</w:t>
      </w:r>
    </w:p>
    <w:p w:rsidR="008B4B63" w:rsidRPr="00700D8C" w:rsidRDefault="008B4B63" w:rsidP="008B4B63">
      <w:pPr>
        <w:tabs>
          <w:tab w:val="left" w:pos="851"/>
        </w:tabs>
        <w:ind w:firstLine="709"/>
        <w:jc w:val="both"/>
        <w:rPr>
          <w:b/>
          <w:sz w:val="20"/>
          <w:szCs w:val="20"/>
        </w:rPr>
      </w:pPr>
      <w:r w:rsidRPr="00700D8C">
        <w:rPr>
          <w:b/>
          <w:noProof/>
          <w:sz w:val="20"/>
          <w:szCs w:val="20"/>
        </w:rPr>
        <w:t>Задаток</w:t>
      </w:r>
      <w:r w:rsidRPr="00700D8C">
        <w:rPr>
          <w:noProof/>
          <w:sz w:val="20"/>
          <w:szCs w:val="20"/>
        </w:rPr>
        <w:t xml:space="preserve"> в размере 50 % начального размера ежегодной арендной платы составляет:</w:t>
      </w:r>
      <w:r w:rsidRPr="00700D8C">
        <w:rPr>
          <w:b/>
          <w:sz w:val="20"/>
          <w:szCs w:val="20"/>
        </w:rPr>
        <w:t xml:space="preserve"> по лоту № 1</w:t>
      </w:r>
      <w:r w:rsidRPr="00700D8C">
        <w:rPr>
          <w:sz w:val="20"/>
          <w:szCs w:val="20"/>
        </w:rPr>
        <w:t xml:space="preserve"> – </w:t>
      </w:r>
      <w:r w:rsidRPr="00700D8C">
        <w:rPr>
          <w:b/>
          <w:sz w:val="20"/>
          <w:szCs w:val="20"/>
        </w:rPr>
        <w:t>1 375 руб. 51 коп</w:t>
      </w:r>
      <w:proofErr w:type="gramStart"/>
      <w:r w:rsidRPr="00700D8C">
        <w:rPr>
          <w:b/>
          <w:sz w:val="20"/>
          <w:szCs w:val="20"/>
        </w:rPr>
        <w:t>.</w:t>
      </w:r>
      <w:r w:rsidRPr="00700D8C">
        <w:rPr>
          <w:sz w:val="20"/>
          <w:szCs w:val="20"/>
        </w:rPr>
        <w:t xml:space="preserve">; </w:t>
      </w:r>
      <w:proofErr w:type="gramEnd"/>
      <w:r w:rsidRPr="00700D8C">
        <w:rPr>
          <w:b/>
          <w:sz w:val="20"/>
          <w:szCs w:val="20"/>
        </w:rPr>
        <w:t>по лоту № 2</w:t>
      </w:r>
      <w:r w:rsidRPr="00700D8C">
        <w:rPr>
          <w:sz w:val="20"/>
          <w:szCs w:val="20"/>
        </w:rPr>
        <w:t xml:space="preserve"> – </w:t>
      </w:r>
      <w:r w:rsidRPr="00700D8C">
        <w:rPr>
          <w:b/>
          <w:sz w:val="20"/>
          <w:szCs w:val="20"/>
        </w:rPr>
        <w:t>1 179 руб. 90 коп.</w:t>
      </w:r>
    </w:p>
    <w:p w:rsidR="008B4B63" w:rsidRPr="00700D8C" w:rsidRDefault="008B4B63" w:rsidP="008B4B63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700D8C">
        <w:rPr>
          <w:b/>
          <w:sz w:val="20"/>
          <w:szCs w:val="20"/>
        </w:rPr>
        <w:t>Прием заявок на участие в аукционе ведется</w:t>
      </w:r>
      <w:r w:rsidRPr="00700D8C">
        <w:rPr>
          <w:sz w:val="20"/>
          <w:szCs w:val="20"/>
        </w:rPr>
        <w:t xml:space="preserve"> по адресу Специализированной организации с 9:00 до 13:00 мин., с 14:00 до 18:00 мин. ежедневно кроме выходных (суббота и воскресенье) и праздничных дней со дня опубликования настоящего извещения по </w:t>
      </w:r>
      <w:r w:rsidRPr="00700D8C">
        <w:rPr>
          <w:b/>
          <w:color w:val="000000"/>
          <w:sz w:val="20"/>
          <w:szCs w:val="20"/>
        </w:rPr>
        <w:t>«10» января 2020 г.</w:t>
      </w:r>
      <w:r w:rsidRPr="00700D8C">
        <w:rPr>
          <w:color w:val="000000"/>
          <w:sz w:val="20"/>
          <w:szCs w:val="20"/>
        </w:rPr>
        <w:t xml:space="preserve"> включительно.</w:t>
      </w:r>
    </w:p>
    <w:p w:rsidR="008B4B63" w:rsidRPr="00700D8C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  <w:lang w:eastAsia="ar-SA"/>
        </w:rPr>
      </w:pPr>
      <w:r w:rsidRPr="00700D8C">
        <w:rPr>
          <w:sz w:val="20"/>
          <w:szCs w:val="20"/>
        </w:rPr>
        <w:t>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установленной суммы задатка.</w:t>
      </w:r>
    </w:p>
    <w:p w:rsidR="008B4B63" w:rsidRPr="00700D8C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noProof/>
          <w:sz w:val="20"/>
          <w:szCs w:val="20"/>
        </w:rPr>
      </w:pPr>
      <w:r w:rsidRPr="00700D8C">
        <w:rPr>
          <w:noProof/>
          <w:sz w:val="20"/>
          <w:szCs w:val="20"/>
        </w:rPr>
        <w:t xml:space="preserve">Задаток вносится до подачи заявки путем перечисления на расчетный счет Специализированной организации по следующим реквизитам: получатель  –  ООО  СО  «Тендер-Инфо; ИНН    4632165269,     КПП    463201001,   р/с     № 40702810581260008198 в  Московском  филиале   АО  КБ   «Восточный»,    к/с      30101810945250000682,        БИК 044525682. В графе «назначение платежа» платежного поручения (квитанции) следует указать: задаток   для   участия   в    аукционе   по   аренде земельного участка с к.н. </w:t>
      </w:r>
      <w:r w:rsidRPr="00700D8C">
        <w:rPr>
          <w:sz w:val="20"/>
          <w:szCs w:val="20"/>
        </w:rPr>
        <w:t>__________________</w:t>
      </w:r>
      <w:r w:rsidRPr="00700D8C">
        <w:rPr>
          <w:noProof/>
          <w:sz w:val="20"/>
          <w:szCs w:val="20"/>
        </w:rPr>
        <w:t>, согласно инф. сообщению администрации Никольского с-та.</w:t>
      </w:r>
    </w:p>
    <w:p w:rsidR="008B4B63" w:rsidRPr="00700D8C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  <w:lang w:eastAsia="ar-SA"/>
        </w:rPr>
      </w:pPr>
      <w:r w:rsidRPr="00700D8C">
        <w:rPr>
          <w:sz w:val="20"/>
          <w:szCs w:val="20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B4B63" w:rsidRPr="00700D8C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  <w:lang w:eastAsia="ar-SA"/>
        </w:rPr>
      </w:pPr>
      <w:r w:rsidRPr="00700D8C">
        <w:rPr>
          <w:sz w:val="20"/>
          <w:szCs w:val="20"/>
        </w:rPr>
        <w:t>Заявитель вправе до перечисления задатка заключить со Специализированной организацией договор о задатке в письменной форме.</w:t>
      </w:r>
    </w:p>
    <w:p w:rsidR="008B4B63" w:rsidRPr="00700D8C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</w:rPr>
      </w:pPr>
      <w:r w:rsidRPr="00700D8C">
        <w:rPr>
          <w:b/>
          <w:color w:val="000000"/>
          <w:sz w:val="20"/>
          <w:szCs w:val="20"/>
        </w:rPr>
        <w:t>Аукционная документация</w:t>
      </w:r>
      <w:r w:rsidRPr="00700D8C">
        <w:rPr>
          <w:color w:val="000000"/>
          <w:sz w:val="20"/>
          <w:szCs w:val="20"/>
        </w:rPr>
        <w:t>, содержащая формы заявок, требования к ее составу и содержанию, форму договора о</w:t>
      </w:r>
      <w:r w:rsidRPr="00700D8C">
        <w:rPr>
          <w:sz w:val="20"/>
          <w:szCs w:val="20"/>
        </w:rPr>
        <w:t xml:space="preserve"> задатке, порядок проведения аукциона, проекты договоров аренды земельных участков</w:t>
      </w:r>
      <w:r w:rsidRPr="00700D8C">
        <w:rPr>
          <w:color w:val="000000"/>
          <w:sz w:val="20"/>
          <w:szCs w:val="20"/>
        </w:rPr>
        <w:t xml:space="preserve"> </w:t>
      </w:r>
      <w:r w:rsidRPr="00700D8C">
        <w:rPr>
          <w:b/>
          <w:sz w:val="20"/>
          <w:szCs w:val="20"/>
        </w:rPr>
        <w:t>доступна бесплатно</w:t>
      </w:r>
      <w:r w:rsidRPr="00700D8C">
        <w:rPr>
          <w:sz w:val="20"/>
          <w:szCs w:val="20"/>
        </w:rPr>
        <w:t xml:space="preserve"> на официальном сайте торгов </w:t>
      </w:r>
      <w:hyperlink r:id="rId5" w:history="1">
        <w:r w:rsidRPr="00700D8C">
          <w:rPr>
            <w:rStyle w:val="a3"/>
            <w:sz w:val="20"/>
            <w:szCs w:val="20"/>
          </w:rPr>
          <w:t>http://www.torgi.gov.ru/</w:t>
        </w:r>
      </w:hyperlink>
      <w:r w:rsidRPr="00700D8C">
        <w:rPr>
          <w:sz w:val="20"/>
          <w:szCs w:val="20"/>
        </w:rPr>
        <w:t xml:space="preserve"> и официальном сайте Администрации Никольского сельсовета Октябрьского района Курской области </w:t>
      </w:r>
      <w:hyperlink r:id="rId6" w:history="1">
        <w:r w:rsidRPr="00700D8C">
          <w:rPr>
            <w:rStyle w:val="a3"/>
            <w:sz w:val="20"/>
            <w:szCs w:val="20"/>
          </w:rPr>
          <w:t>http://nikolskii46.ru</w:t>
        </w:r>
      </w:hyperlink>
      <w:r w:rsidRPr="00700D8C">
        <w:rPr>
          <w:sz w:val="20"/>
          <w:szCs w:val="20"/>
        </w:rPr>
        <w:t xml:space="preserve"> в сети «Интернет».</w:t>
      </w:r>
    </w:p>
    <w:p w:rsidR="008B4B63" w:rsidRPr="00700D8C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</w:rPr>
      </w:pPr>
      <w:r w:rsidRPr="00700D8C">
        <w:rPr>
          <w:sz w:val="20"/>
          <w:szCs w:val="20"/>
        </w:rPr>
        <w:t xml:space="preserve">Ознакомиться и получить формы заявок, проекты договоров аренды, иные документы и сведения, заключить договор о задатке можно по адресу Специализированной        организации,     контактный    телефон      8  (4712)  73-47-70,     </w:t>
      </w:r>
      <w:r w:rsidRPr="00700D8C">
        <w:rPr>
          <w:sz w:val="20"/>
          <w:szCs w:val="20"/>
          <w:lang w:val="en-US"/>
        </w:rPr>
        <w:t>e</w:t>
      </w:r>
      <w:r w:rsidRPr="00700D8C">
        <w:rPr>
          <w:sz w:val="20"/>
          <w:szCs w:val="20"/>
        </w:rPr>
        <w:t>-</w:t>
      </w:r>
      <w:r w:rsidRPr="00700D8C">
        <w:rPr>
          <w:sz w:val="20"/>
          <w:szCs w:val="20"/>
          <w:lang w:val="en-US"/>
        </w:rPr>
        <w:t>mail</w:t>
      </w:r>
      <w:r w:rsidRPr="00700D8C">
        <w:rPr>
          <w:sz w:val="20"/>
          <w:szCs w:val="20"/>
        </w:rPr>
        <w:t xml:space="preserve">: </w:t>
      </w:r>
      <w:hyperlink r:id="rId7" w:history="1">
        <w:r w:rsidRPr="00700D8C">
          <w:rPr>
            <w:rStyle w:val="a3"/>
            <w:sz w:val="20"/>
            <w:szCs w:val="20"/>
            <w:lang w:val="en-US"/>
          </w:rPr>
          <w:t>tender</w:t>
        </w:r>
        <w:r w:rsidRPr="00700D8C">
          <w:rPr>
            <w:rStyle w:val="a3"/>
            <w:sz w:val="20"/>
            <w:szCs w:val="20"/>
          </w:rPr>
          <w:t>-</w:t>
        </w:r>
        <w:r w:rsidRPr="00700D8C">
          <w:rPr>
            <w:rStyle w:val="a3"/>
            <w:sz w:val="20"/>
            <w:szCs w:val="20"/>
            <w:lang w:val="en-US"/>
          </w:rPr>
          <w:t>inf</w:t>
        </w:r>
        <w:r w:rsidRPr="00700D8C">
          <w:rPr>
            <w:rStyle w:val="a3"/>
            <w:sz w:val="20"/>
            <w:szCs w:val="20"/>
          </w:rPr>
          <w:t>@</w:t>
        </w:r>
        <w:r w:rsidRPr="00700D8C">
          <w:rPr>
            <w:rStyle w:val="a3"/>
            <w:sz w:val="20"/>
            <w:szCs w:val="20"/>
            <w:lang w:val="en-US"/>
          </w:rPr>
          <w:t>bk</w:t>
        </w:r>
        <w:r w:rsidRPr="00700D8C">
          <w:rPr>
            <w:rStyle w:val="a3"/>
            <w:sz w:val="20"/>
            <w:szCs w:val="20"/>
          </w:rPr>
          <w:t>.</w:t>
        </w:r>
        <w:r w:rsidRPr="00700D8C">
          <w:rPr>
            <w:rStyle w:val="a3"/>
            <w:sz w:val="20"/>
            <w:szCs w:val="20"/>
            <w:lang w:val="en-US"/>
          </w:rPr>
          <w:t>ru</w:t>
        </w:r>
      </w:hyperlink>
    </w:p>
    <w:p w:rsidR="008B4B63" w:rsidRPr="00700D8C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</w:rPr>
      </w:pPr>
    </w:p>
    <w:p w:rsidR="008B4B63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</w:rPr>
      </w:pPr>
    </w:p>
    <w:p w:rsidR="008B4B63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</w:rPr>
      </w:pPr>
    </w:p>
    <w:p w:rsidR="008B4B63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</w:rPr>
      </w:pPr>
    </w:p>
    <w:p w:rsidR="008B4B63" w:rsidRPr="00700D8C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  <w:rPr>
          <w:sz w:val="20"/>
          <w:szCs w:val="20"/>
        </w:rPr>
      </w:pPr>
    </w:p>
    <w:p w:rsidR="008B4B63" w:rsidRDefault="008B4B63" w:rsidP="008B4B63">
      <w:pPr>
        <w:tabs>
          <w:tab w:val="left" w:pos="0"/>
          <w:tab w:val="left" w:pos="142"/>
          <w:tab w:val="left" w:pos="709"/>
        </w:tabs>
        <w:suppressAutoHyphens/>
        <w:ind w:firstLine="709"/>
        <w:jc w:val="both"/>
      </w:pPr>
    </w:p>
    <w:p w:rsidR="00C51C8A" w:rsidRDefault="00C51C8A"/>
    <w:sectPr w:rsidR="00C51C8A" w:rsidSect="00C5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63"/>
    <w:rsid w:val="008B4B63"/>
    <w:rsid w:val="00C5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B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8B4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nder-inf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kolskii46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admnik17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2020-03-03T12:40:00Z</dcterms:created>
  <dcterms:modified xsi:type="dcterms:W3CDTF">2020-03-03T12:40:00Z</dcterms:modified>
</cp:coreProperties>
</file>