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B4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BC43B4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 xml:space="preserve">ОКТЯБРЬСКОГО РАЙОНА </w:t>
      </w:r>
    </w:p>
    <w:p w:rsidR="0064526D" w:rsidRPr="00B140B8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>КУРСКОЙ ОБЛАСТИ</w:t>
      </w:r>
    </w:p>
    <w:p w:rsidR="0064526D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</w:p>
    <w:p w:rsidR="0064526D" w:rsidRPr="008E5F45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64526D" w:rsidRDefault="0064526D" w:rsidP="0064526D"/>
    <w:p w:rsidR="0064526D" w:rsidRPr="0006436A" w:rsidRDefault="0078255F" w:rsidP="006452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8D069A">
        <w:rPr>
          <w:rFonts w:ascii="Arial" w:hAnsi="Arial" w:cs="Arial"/>
          <w:b/>
          <w:sz w:val="32"/>
          <w:szCs w:val="32"/>
        </w:rPr>
        <w:t>2</w:t>
      </w:r>
      <w:r w:rsidR="00086CF5">
        <w:rPr>
          <w:rFonts w:ascii="Arial" w:hAnsi="Arial" w:cs="Arial"/>
          <w:b/>
          <w:sz w:val="32"/>
          <w:szCs w:val="32"/>
        </w:rPr>
        <w:t>5</w:t>
      </w:r>
      <w:r w:rsidR="00B12090">
        <w:rPr>
          <w:rFonts w:ascii="Arial" w:hAnsi="Arial" w:cs="Arial"/>
          <w:b/>
          <w:sz w:val="32"/>
          <w:szCs w:val="32"/>
        </w:rPr>
        <w:t xml:space="preserve"> </w:t>
      </w:r>
      <w:r w:rsidR="008D069A">
        <w:rPr>
          <w:rFonts w:ascii="Arial" w:hAnsi="Arial" w:cs="Arial"/>
          <w:b/>
          <w:sz w:val="32"/>
          <w:szCs w:val="32"/>
        </w:rPr>
        <w:t>дека</w:t>
      </w:r>
      <w:r w:rsidR="00B12090">
        <w:rPr>
          <w:rFonts w:ascii="Arial" w:hAnsi="Arial" w:cs="Arial"/>
          <w:b/>
          <w:sz w:val="32"/>
          <w:szCs w:val="32"/>
        </w:rPr>
        <w:t>бря</w:t>
      </w:r>
      <w:r>
        <w:rPr>
          <w:rFonts w:ascii="Arial" w:hAnsi="Arial" w:cs="Arial"/>
          <w:b/>
          <w:sz w:val="32"/>
          <w:szCs w:val="32"/>
        </w:rPr>
        <w:t xml:space="preserve">  202</w:t>
      </w:r>
      <w:r w:rsidR="005830C5">
        <w:rPr>
          <w:rFonts w:ascii="Arial" w:hAnsi="Arial" w:cs="Arial"/>
          <w:b/>
          <w:sz w:val="32"/>
          <w:szCs w:val="32"/>
        </w:rPr>
        <w:t>3</w:t>
      </w:r>
      <w:r w:rsidR="0064526D">
        <w:rPr>
          <w:rFonts w:ascii="Arial" w:hAnsi="Arial" w:cs="Arial"/>
          <w:b/>
          <w:sz w:val="32"/>
          <w:szCs w:val="32"/>
        </w:rPr>
        <w:t xml:space="preserve"> </w:t>
      </w:r>
      <w:r w:rsidR="0064526D" w:rsidRPr="0006436A">
        <w:rPr>
          <w:rFonts w:ascii="Arial" w:hAnsi="Arial" w:cs="Arial"/>
          <w:b/>
          <w:sz w:val="32"/>
          <w:szCs w:val="32"/>
        </w:rPr>
        <w:t>г</w:t>
      </w:r>
      <w:r w:rsidR="00373B6B">
        <w:rPr>
          <w:rFonts w:ascii="Arial" w:hAnsi="Arial" w:cs="Arial"/>
          <w:b/>
          <w:sz w:val="32"/>
          <w:szCs w:val="32"/>
        </w:rPr>
        <w:t xml:space="preserve">ода  № </w:t>
      </w:r>
      <w:r w:rsidR="005830C5">
        <w:rPr>
          <w:rFonts w:ascii="Arial" w:hAnsi="Arial" w:cs="Arial"/>
          <w:b/>
          <w:sz w:val="32"/>
          <w:szCs w:val="32"/>
        </w:rPr>
        <w:t>3</w:t>
      </w:r>
      <w:r w:rsidR="008D069A">
        <w:rPr>
          <w:rFonts w:ascii="Arial" w:hAnsi="Arial" w:cs="Arial"/>
          <w:b/>
          <w:sz w:val="32"/>
          <w:szCs w:val="32"/>
        </w:rPr>
        <w:t>5</w:t>
      </w:r>
    </w:p>
    <w:p w:rsidR="0064526D" w:rsidRPr="0040283B" w:rsidRDefault="0064526D" w:rsidP="0064526D">
      <w:pPr>
        <w:rPr>
          <w:b/>
          <w:sz w:val="32"/>
          <w:szCs w:val="32"/>
        </w:rPr>
      </w:pPr>
    </w:p>
    <w:p w:rsidR="0064526D" w:rsidRPr="007F04C9" w:rsidRDefault="0064526D" w:rsidP="006452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B58C6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>
        <w:rPr>
          <w:rFonts w:ascii="Arial" w:hAnsi="Arial" w:cs="Arial"/>
          <w:b/>
          <w:sz w:val="32"/>
          <w:szCs w:val="32"/>
        </w:rPr>
        <w:t xml:space="preserve"> в программу </w:t>
      </w:r>
    </w:p>
    <w:p w:rsidR="0064526D" w:rsidRPr="007668A5" w:rsidRDefault="0064526D" w:rsidP="007668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«Развитие муниципальной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F04C9">
        <w:rPr>
          <w:rFonts w:ascii="Arial" w:hAnsi="Arial" w:cs="Arial"/>
          <w:b/>
          <w:sz w:val="32"/>
          <w:szCs w:val="32"/>
        </w:rPr>
        <w:t>службы</w:t>
      </w:r>
      <w:r>
        <w:rPr>
          <w:rFonts w:ascii="Arial" w:hAnsi="Arial" w:cs="Arial"/>
          <w:b/>
          <w:sz w:val="32"/>
          <w:szCs w:val="32"/>
        </w:rPr>
        <w:t xml:space="preserve"> в Администрации Никольского сельсовета  на 2019-2024</w:t>
      </w:r>
      <w:r w:rsidRPr="007F04C9">
        <w:rPr>
          <w:rFonts w:ascii="Arial" w:hAnsi="Arial" w:cs="Arial"/>
          <w:b/>
          <w:sz w:val="32"/>
          <w:szCs w:val="32"/>
        </w:rPr>
        <w:t xml:space="preserve"> годы»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Pr="00576779">
        <w:rPr>
          <w:rFonts w:ascii="Arial" w:hAnsi="Arial" w:cs="Arial"/>
          <w:b/>
          <w:sz w:val="32"/>
          <w:szCs w:val="32"/>
        </w:rPr>
        <w:t xml:space="preserve"> </w:t>
      </w:r>
      <w:r w:rsidRPr="006B58C6"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  <w:b/>
          <w:sz w:val="32"/>
          <w:szCs w:val="32"/>
        </w:rPr>
        <w:t>м Администрации Никольского сельсовета № 79 от 01.11.2018</w:t>
      </w:r>
      <w:r w:rsidRPr="006B58C6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.</w:t>
      </w:r>
      <w:r w:rsidR="00BF6B67">
        <w:rPr>
          <w:rFonts w:ascii="Arial" w:hAnsi="Arial" w:cs="Arial"/>
          <w:b/>
          <w:sz w:val="32"/>
          <w:szCs w:val="32"/>
        </w:rPr>
        <w:t xml:space="preserve"> </w:t>
      </w:r>
    </w:p>
    <w:p w:rsidR="0064526D" w:rsidRDefault="0064526D" w:rsidP="0064526D"/>
    <w:p w:rsidR="0064526D" w:rsidRPr="00E76F3E" w:rsidRDefault="0064526D" w:rsidP="0064526D">
      <w:pPr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      </w:t>
      </w:r>
      <w:r w:rsidRPr="00E76F3E">
        <w:rPr>
          <w:rFonts w:ascii="Arial" w:hAnsi="Arial" w:cs="Arial"/>
          <w:b/>
          <w:bCs/>
        </w:rPr>
        <w:t xml:space="preserve">  </w:t>
      </w:r>
      <w:proofErr w:type="gramStart"/>
      <w:r w:rsidRPr="00E76F3E">
        <w:rPr>
          <w:rFonts w:ascii="Arial" w:hAnsi="Arial" w:cs="Arial"/>
          <w:bCs/>
        </w:rPr>
        <w:t xml:space="preserve">В целях повышения эффективности бюджетных расходов путем совершенствования системы программно-целевого управления, руководствуясь федеральным законом от 06.11.2003г. № 131-ФЗ «Об общих принципах организации местного самоуправления в Российской Федерации» и </w:t>
      </w:r>
      <w:r w:rsidRPr="00E76F3E">
        <w:rPr>
          <w:rFonts w:ascii="Arial" w:hAnsi="Arial" w:cs="Arial"/>
        </w:rPr>
        <w:t>в соответствии решени</w:t>
      </w:r>
      <w:r w:rsidR="008D069A">
        <w:rPr>
          <w:rFonts w:ascii="Arial" w:hAnsi="Arial" w:cs="Arial"/>
        </w:rPr>
        <w:t>ем</w:t>
      </w:r>
      <w:r w:rsidRPr="00E76F3E">
        <w:rPr>
          <w:rFonts w:ascii="Arial" w:hAnsi="Arial" w:cs="Arial"/>
        </w:rPr>
        <w:t xml:space="preserve"> Собрания депутатов Никольского сельсовета «</w:t>
      </w:r>
      <w:r w:rsidR="008D069A" w:rsidRPr="008D069A">
        <w:rPr>
          <w:rFonts w:ascii="Arial" w:hAnsi="Arial" w:cs="Arial"/>
        </w:rPr>
        <w:t>О внесении изменения в решение Собрания депутатов Никольского сельсовета Октябрьского района Курской области от 16.12.2023г. №47 «О бюджете</w:t>
      </w:r>
      <w:proofErr w:type="gramEnd"/>
      <w:r w:rsidR="008D069A" w:rsidRPr="008D069A">
        <w:rPr>
          <w:rFonts w:ascii="Arial" w:hAnsi="Arial" w:cs="Arial"/>
        </w:rPr>
        <w:t xml:space="preserve"> Никольского сельсовета Октябрьского района Курской области на 2023 год и на плановый период 2024 и 2025 годов» (в редакции от 06.03.2023 №58, от 24.07.2023 №77, от 29.09.2023 №80)</w:t>
      </w:r>
      <w:r w:rsidR="008D069A">
        <w:rPr>
          <w:rFonts w:ascii="Arial" w:hAnsi="Arial" w:cs="Arial"/>
        </w:rPr>
        <w:t xml:space="preserve"> </w:t>
      </w:r>
      <w:r w:rsidRPr="00E76F3E">
        <w:rPr>
          <w:rFonts w:ascii="Arial" w:hAnsi="Arial" w:cs="Arial"/>
        </w:rPr>
        <w:t>ПОСТАНОВЛЯЕТ:</w:t>
      </w:r>
    </w:p>
    <w:p w:rsidR="0064526D" w:rsidRDefault="0064526D" w:rsidP="0064526D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       </w:t>
      </w:r>
      <w:r w:rsidRPr="0064526D">
        <w:rPr>
          <w:rFonts w:ascii="Arial" w:hAnsi="Arial" w:cs="Arial"/>
          <w:sz w:val="24"/>
        </w:rPr>
        <w:t>1.</w:t>
      </w:r>
      <w:r>
        <w:rPr>
          <w:rFonts w:ascii="Arial" w:hAnsi="Arial" w:cs="Arial"/>
        </w:rPr>
        <w:t xml:space="preserve"> </w:t>
      </w:r>
      <w:r w:rsidRPr="0064526D">
        <w:rPr>
          <w:rFonts w:ascii="Arial" w:hAnsi="Arial" w:cs="Arial"/>
          <w:sz w:val="24"/>
        </w:rPr>
        <w:t xml:space="preserve">Внести </w:t>
      </w:r>
      <w:r>
        <w:rPr>
          <w:rFonts w:ascii="Arial" w:hAnsi="Arial" w:cs="Arial"/>
          <w:sz w:val="24"/>
        </w:rPr>
        <w:t xml:space="preserve">следующие </w:t>
      </w:r>
      <w:r w:rsidRPr="0064526D">
        <w:rPr>
          <w:rFonts w:ascii="Arial" w:hAnsi="Arial" w:cs="Arial"/>
          <w:sz w:val="24"/>
        </w:rPr>
        <w:t xml:space="preserve">изменения </w:t>
      </w:r>
      <w:proofErr w:type="gramStart"/>
      <w:r w:rsidRPr="0064526D">
        <w:rPr>
          <w:rFonts w:ascii="Arial" w:hAnsi="Arial" w:cs="Arial"/>
          <w:sz w:val="24"/>
        </w:rPr>
        <w:t>в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D26A37">
        <w:rPr>
          <w:rFonts w:ascii="Arial" w:hAnsi="Arial" w:cs="Arial"/>
          <w:sz w:val="24"/>
        </w:rPr>
        <w:t>муниципальной</w:t>
      </w:r>
      <w:proofErr w:type="gramEnd"/>
      <w:r w:rsidRPr="00D26A37">
        <w:rPr>
          <w:rFonts w:ascii="Arial" w:hAnsi="Arial" w:cs="Arial"/>
          <w:sz w:val="24"/>
        </w:rPr>
        <w:t xml:space="preserve">  программу «Развитие муниципальной службы</w:t>
      </w:r>
      <w:r>
        <w:rPr>
          <w:rFonts w:ascii="Arial" w:hAnsi="Arial" w:cs="Arial"/>
          <w:sz w:val="24"/>
        </w:rPr>
        <w:t xml:space="preserve">  в Администрации Никольского сельсовета на 2019-2024 годы»:</w:t>
      </w:r>
    </w:p>
    <w:p w:rsidR="0064526D" w:rsidRDefault="0064526D" w:rsidP="0064526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1) Раздел Паспорта программы</w:t>
      </w:r>
      <w:r w:rsidRPr="0064526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</w:t>
      </w:r>
      <w:r w:rsidRPr="007F04C9">
        <w:rPr>
          <w:rFonts w:ascii="Arial" w:hAnsi="Arial" w:cs="Arial"/>
          <w:color w:val="000000"/>
        </w:rPr>
        <w:t>Объемы и источники финансирования Программы</w:t>
      </w:r>
      <w:r>
        <w:rPr>
          <w:rFonts w:ascii="Arial" w:hAnsi="Arial" w:cs="Arial"/>
          <w:color w:val="000000"/>
        </w:rPr>
        <w:t>» изложить в новой редакции: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00"/>
      </w:tblPr>
      <w:tblGrid>
        <w:gridCol w:w="2510"/>
        <w:gridCol w:w="140"/>
        <w:gridCol w:w="6538"/>
      </w:tblGrid>
      <w:tr w:rsidR="0064526D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526D" w:rsidRPr="007F04C9" w:rsidRDefault="0064526D" w:rsidP="00A907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</w:t>
            </w:r>
            <w:r w:rsidRPr="007F04C9">
              <w:rPr>
                <w:rFonts w:ascii="Arial" w:hAnsi="Arial" w:cs="Arial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526D" w:rsidRPr="007F04C9" w:rsidRDefault="0064526D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 xml:space="preserve">за счёт </w:t>
            </w:r>
            <w:r w:rsidR="0078255F">
              <w:rPr>
                <w:rFonts w:ascii="Arial" w:hAnsi="Arial" w:cs="Arial"/>
              </w:rPr>
              <w:t xml:space="preserve">средств местного бюджета – </w:t>
            </w:r>
            <w:r w:rsidR="005830C5">
              <w:rPr>
                <w:rFonts w:ascii="Arial" w:hAnsi="Arial" w:cs="Arial"/>
              </w:rPr>
              <w:t>519,519</w:t>
            </w:r>
            <w:r w:rsidRPr="007F04C9">
              <w:rPr>
                <w:rFonts w:ascii="Arial" w:hAnsi="Arial" w:cs="Arial"/>
              </w:rPr>
              <w:t xml:space="preserve"> тыс. рублей в том числе 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в 201</w:t>
            </w:r>
            <w:r w:rsidR="00A907C4">
              <w:rPr>
                <w:rFonts w:ascii="Arial" w:hAnsi="Arial" w:cs="Arial"/>
              </w:rPr>
              <w:t>9 году –  55,2</w:t>
            </w:r>
            <w:r w:rsidRPr="007F04C9">
              <w:rPr>
                <w:rFonts w:ascii="Arial" w:hAnsi="Arial" w:cs="Arial"/>
              </w:rPr>
              <w:t xml:space="preserve">  тыс. руб.,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BA2793">
              <w:rPr>
                <w:rFonts w:ascii="Arial" w:hAnsi="Arial" w:cs="Arial"/>
              </w:rPr>
              <w:t xml:space="preserve"> 2020 году –  124,1</w:t>
            </w:r>
            <w:r w:rsidRPr="007F04C9">
              <w:rPr>
                <w:rFonts w:ascii="Arial" w:hAnsi="Arial" w:cs="Arial"/>
              </w:rPr>
              <w:t xml:space="preserve">   тыс. руб.,</w:t>
            </w:r>
          </w:p>
          <w:p w:rsidR="0064526D" w:rsidRPr="007F04C9" w:rsidRDefault="0078255F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2021 году-    63,2</w:t>
            </w:r>
            <w:r w:rsidR="0064526D" w:rsidRPr="007F04C9">
              <w:rPr>
                <w:rFonts w:ascii="Arial" w:hAnsi="Arial" w:cs="Arial"/>
              </w:rPr>
              <w:t xml:space="preserve"> тыс. руб.</w:t>
            </w:r>
          </w:p>
          <w:p w:rsidR="0064526D" w:rsidRPr="007F04C9" w:rsidRDefault="0078255F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2022 году –  75,8</w:t>
            </w:r>
            <w:r w:rsidR="0064526D" w:rsidRPr="007F04C9">
              <w:rPr>
                <w:rFonts w:ascii="Arial" w:hAnsi="Arial" w:cs="Arial"/>
              </w:rPr>
              <w:t xml:space="preserve"> тыс</w:t>
            </w:r>
            <w:proofErr w:type="gramStart"/>
            <w:r w:rsidR="0064526D" w:rsidRPr="007F04C9">
              <w:rPr>
                <w:rFonts w:ascii="Arial" w:hAnsi="Arial" w:cs="Arial"/>
              </w:rPr>
              <w:t>.р</w:t>
            </w:r>
            <w:proofErr w:type="gramEnd"/>
            <w:r w:rsidR="0064526D" w:rsidRPr="007F04C9">
              <w:rPr>
                <w:rFonts w:ascii="Arial" w:hAnsi="Arial" w:cs="Arial"/>
              </w:rPr>
              <w:t>уб.</w:t>
            </w:r>
          </w:p>
          <w:p w:rsidR="0064526D" w:rsidRPr="007F04C9" w:rsidRDefault="0078255F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2023 году –  </w:t>
            </w:r>
            <w:r w:rsidR="008D069A">
              <w:rPr>
                <w:rFonts w:ascii="Arial" w:hAnsi="Arial" w:cs="Arial"/>
              </w:rPr>
              <w:t>143,8</w:t>
            </w:r>
            <w:r w:rsidR="0064526D" w:rsidRPr="007F04C9">
              <w:rPr>
                <w:rFonts w:ascii="Arial" w:hAnsi="Arial" w:cs="Arial"/>
              </w:rPr>
              <w:t xml:space="preserve"> тыс. руб.</w:t>
            </w:r>
          </w:p>
          <w:p w:rsidR="0064526D" w:rsidRDefault="0064526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2024 году –  </w:t>
            </w:r>
            <w:r w:rsidR="005830C5">
              <w:rPr>
                <w:rFonts w:ascii="Arial" w:hAnsi="Arial" w:cs="Arial"/>
              </w:rPr>
              <w:t>123,419</w:t>
            </w:r>
            <w:r>
              <w:rPr>
                <w:rFonts w:ascii="Arial" w:hAnsi="Arial" w:cs="Arial"/>
              </w:rPr>
              <w:t>,0</w:t>
            </w:r>
            <w:r w:rsidRPr="007F04C9">
              <w:rPr>
                <w:rFonts w:ascii="Arial" w:hAnsi="Arial" w:cs="Arial"/>
              </w:rPr>
              <w:t xml:space="preserve"> </w:t>
            </w:r>
            <w:r w:rsidR="005830C5">
              <w:rPr>
                <w:rFonts w:ascii="Arial" w:hAnsi="Arial" w:cs="Arial"/>
              </w:rPr>
              <w:t>тыс</w:t>
            </w:r>
            <w:proofErr w:type="gramStart"/>
            <w:r w:rsidR="005830C5">
              <w:rPr>
                <w:rFonts w:ascii="Arial" w:hAnsi="Arial" w:cs="Arial"/>
              </w:rPr>
              <w:t>.</w:t>
            </w:r>
            <w:r w:rsidRPr="007F04C9">
              <w:rPr>
                <w:rFonts w:ascii="Arial" w:hAnsi="Arial" w:cs="Arial"/>
              </w:rPr>
              <w:t>р</w:t>
            </w:r>
            <w:proofErr w:type="gramEnd"/>
            <w:r w:rsidRPr="007F04C9">
              <w:rPr>
                <w:rFonts w:ascii="Arial" w:hAnsi="Arial" w:cs="Arial"/>
              </w:rPr>
              <w:t>уб.</w:t>
            </w:r>
            <w:r>
              <w:rPr>
                <w:rFonts w:ascii="Arial" w:hAnsi="Arial" w:cs="Arial"/>
              </w:rPr>
              <w:t>»;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</w:p>
        </w:tc>
      </w:tr>
    </w:tbl>
    <w:p w:rsidR="007C0BA7" w:rsidRDefault="00BC43B4" w:rsidP="007C0BA7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2</w:t>
      </w:r>
      <w:r w:rsidR="007C0BA7">
        <w:rPr>
          <w:rFonts w:ascii="Arial" w:hAnsi="Arial" w:cs="Arial"/>
          <w:color w:val="000000"/>
        </w:rPr>
        <w:t>) раздел 4 «Ресурсное обеспечение программы изложить в новой прилагаемой редакции:</w:t>
      </w:r>
    </w:p>
    <w:p w:rsidR="007C0BA7" w:rsidRPr="007668A5" w:rsidRDefault="007C0BA7" w:rsidP="007668A5">
      <w:pPr>
        <w:pStyle w:val="a6"/>
        <w:jc w:val="center"/>
        <w:rPr>
          <w:sz w:val="24"/>
          <w:szCs w:val="24"/>
        </w:rPr>
      </w:pPr>
      <w:r w:rsidRPr="007668A5">
        <w:rPr>
          <w:rFonts w:ascii="Arial" w:hAnsi="Arial" w:cs="Arial"/>
          <w:color w:val="000000"/>
          <w:sz w:val="24"/>
          <w:szCs w:val="24"/>
        </w:rPr>
        <w:t xml:space="preserve">« </w:t>
      </w:r>
      <w:r w:rsidRPr="007668A5">
        <w:rPr>
          <w:rStyle w:val="a5"/>
          <w:rFonts w:ascii="Arial" w:hAnsi="Arial" w:cs="Arial"/>
          <w:color w:val="000000"/>
          <w:sz w:val="24"/>
          <w:szCs w:val="24"/>
        </w:rPr>
        <w:t>IV. Ресурсное обеспечение Программы</w:t>
      </w:r>
    </w:p>
    <w:p w:rsidR="007C0BA7" w:rsidRPr="007668A5" w:rsidRDefault="007C0BA7" w:rsidP="00BC43B4">
      <w:pPr>
        <w:pStyle w:val="a6"/>
        <w:jc w:val="both"/>
        <w:rPr>
          <w:rFonts w:ascii="Arial" w:hAnsi="Arial" w:cs="Arial"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>Финансирование программных мероприятий будет осуществляться за счет средств областного бюджета и за счет средств бюджета  Никольского сельсовета Октябрьского района.</w:t>
      </w:r>
    </w:p>
    <w:p w:rsidR="007C0BA7" w:rsidRPr="007F04C9" w:rsidRDefault="007C0BA7" w:rsidP="00BC43B4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lastRenderedPageBreak/>
        <w:t xml:space="preserve">Общий объем финансирования Программы за счёт </w:t>
      </w:r>
      <w:r w:rsidR="00BF6B67">
        <w:rPr>
          <w:rFonts w:ascii="Arial" w:hAnsi="Arial" w:cs="Arial"/>
        </w:rPr>
        <w:t>средств местн</w:t>
      </w:r>
      <w:r w:rsidR="0078255F">
        <w:rPr>
          <w:rFonts w:ascii="Arial" w:hAnsi="Arial" w:cs="Arial"/>
        </w:rPr>
        <w:t xml:space="preserve">ого бюджета – </w:t>
      </w:r>
      <w:r w:rsidR="005830C5">
        <w:rPr>
          <w:rFonts w:ascii="Arial" w:hAnsi="Arial" w:cs="Arial"/>
        </w:rPr>
        <w:t>519,519</w:t>
      </w:r>
      <w:r w:rsidRPr="007F04C9">
        <w:rPr>
          <w:rFonts w:ascii="Arial" w:hAnsi="Arial" w:cs="Arial"/>
        </w:rPr>
        <w:t xml:space="preserve"> тыс. рублей в том числе </w:t>
      </w:r>
    </w:p>
    <w:p w:rsidR="007C0BA7" w:rsidRPr="007F04C9" w:rsidRDefault="007C0BA7" w:rsidP="007C0BA7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>в 201</w:t>
      </w:r>
      <w:r w:rsidR="00A907C4">
        <w:rPr>
          <w:rFonts w:ascii="Arial" w:hAnsi="Arial" w:cs="Arial"/>
        </w:rPr>
        <w:t>9 году –  55,2</w:t>
      </w:r>
      <w:r w:rsidRPr="007F04C9">
        <w:rPr>
          <w:rFonts w:ascii="Arial" w:hAnsi="Arial" w:cs="Arial"/>
        </w:rPr>
        <w:t xml:space="preserve">  тыс. руб.,</w:t>
      </w:r>
    </w:p>
    <w:p w:rsidR="007C0BA7" w:rsidRPr="007F04C9" w:rsidRDefault="002440F1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2020 году –  124,1</w:t>
      </w:r>
      <w:r w:rsidR="007C0BA7" w:rsidRPr="007F04C9">
        <w:rPr>
          <w:rFonts w:ascii="Arial" w:hAnsi="Arial" w:cs="Arial"/>
        </w:rPr>
        <w:t>тыс. руб.,</w:t>
      </w:r>
    </w:p>
    <w:p w:rsidR="007C0BA7" w:rsidRPr="007F04C9" w:rsidRDefault="0078255F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2021 году-    63,2</w:t>
      </w:r>
      <w:r w:rsidR="007C0BA7" w:rsidRPr="007F04C9">
        <w:rPr>
          <w:rFonts w:ascii="Arial" w:hAnsi="Arial" w:cs="Arial"/>
        </w:rPr>
        <w:t xml:space="preserve"> тыс. руб.</w:t>
      </w:r>
    </w:p>
    <w:p w:rsidR="007C0BA7" w:rsidRPr="007F04C9" w:rsidRDefault="0078255F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2022 году –  75,8</w:t>
      </w:r>
      <w:r w:rsidR="007C0BA7" w:rsidRPr="007F04C9">
        <w:rPr>
          <w:rFonts w:ascii="Arial" w:hAnsi="Arial" w:cs="Arial"/>
        </w:rPr>
        <w:t xml:space="preserve"> тыс</w:t>
      </w:r>
      <w:proofErr w:type="gramStart"/>
      <w:r w:rsidR="007C0BA7" w:rsidRPr="007F04C9">
        <w:rPr>
          <w:rFonts w:ascii="Arial" w:hAnsi="Arial" w:cs="Arial"/>
        </w:rPr>
        <w:t>.р</w:t>
      </w:r>
      <w:proofErr w:type="gramEnd"/>
      <w:r w:rsidR="007C0BA7" w:rsidRPr="007F04C9">
        <w:rPr>
          <w:rFonts w:ascii="Arial" w:hAnsi="Arial" w:cs="Arial"/>
        </w:rPr>
        <w:t>уб.</w:t>
      </w:r>
    </w:p>
    <w:p w:rsidR="007C0BA7" w:rsidRPr="007F04C9" w:rsidRDefault="0078255F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2023 году –  </w:t>
      </w:r>
      <w:r w:rsidR="008D069A">
        <w:rPr>
          <w:rFonts w:ascii="Arial" w:hAnsi="Arial" w:cs="Arial"/>
        </w:rPr>
        <w:t>143,8</w:t>
      </w:r>
      <w:r w:rsidR="007C0BA7" w:rsidRPr="007F04C9">
        <w:rPr>
          <w:rFonts w:ascii="Arial" w:hAnsi="Arial" w:cs="Arial"/>
        </w:rPr>
        <w:t xml:space="preserve"> тыс. руб.</w:t>
      </w:r>
    </w:p>
    <w:p w:rsidR="007C0BA7" w:rsidRPr="007F04C9" w:rsidRDefault="007C0BA7" w:rsidP="007C0BA7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2024 году –  </w:t>
      </w:r>
      <w:r w:rsidR="005830C5">
        <w:rPr>
          <w:rFonts w:ascii="Arial" w:hAnsi="Arial" w:cs="Arial"/>
        </w:rPr>
        <w:t>123,419</w:t>
      </w:r>
      <w:r>
        <w:rPr>
          <w:rFonts w:ascii="Arial" w:hAnsi="Arial" w:cs="Arial"/>
        </w:rPr>
        <w:t>,0</w:t>
      </w:r>
      <w:r w:rsidRPr="007F04C9">
        <w:rPr>
          <w:rFonts w:ascii="Arial" w:hAnsi="Arial" w:cs="Arial"/>
        </w:rPr>
        <w:t xml:space="preserve"> тыс. руб.</w:t>
      </w:r>
    </w:p>
    <w:p w:rsidR="007C0BA7" w:rsidRDefault="007C0BA7" w:rsidP="007C0BA7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Объёмы финансирования мероприятий Программы по годам предполагается ежегодно уточнять</w:t>
      </w:r>
      <w:proofErr w:type="gramStart"/>
      <w:r w:rsidRPr="007F04C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»;</w:t>
      </w:r>
      <w:proofErr w:type="gramEnd"/>
    </w:p>
    <w:p w:rsidR="007C0BA7" w:rsidRPr="007668A5" w:rsidRDefault="007C0BA7" w:rsidP="00BC43B4">
      <w:pPr>
        <w:pStyle w:val="a6"/>
        <w:jc w:val="both"/>
        <w:rPr>
          <w:rFonts w:ascii="Arial" w:hAnsi="Arial" w:cs="Arial"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 xml:space="preserve">         </w:t>
      </w:r>
      <w:r w:rsidR="007668A5">
        <w:rPr>
          <w:rFonts w:ascii="Arial" w:hAnsi="Arial" w:cs="Arial"/>
          <w:sz w:val="24"/>
          <w:szCs w:val="24"/>
        </w:rPr>
        <w:t xml:space="preserve"> </w:t>
      </w:r>
      <w:r w:rsidR="00BC43B4">
        <w:rPr>
          <w:rFonts w:ascii="Arial" w:hAnsi="Arial" w:cs="Arial"/>
          <w:sz w:val="24"/>
          <w:szCs w:val="24"/>
        </w:rPr>
        <w:t xml:space="preserve"> 3</w:t>
      </w:r>
      <w:r w:rsidRPr="007668A5">
        <w:rPr>
          <w:rFonts w:ascii="Arial" w:hAnsi="Arial" w:cs="Arial"/>
          <w:sz w:val="24"/>
          <w:szCs w:val="24"/>
        </w:rPr>
        <w:t xml:space="preserve">) приложение № 2 к Программе изложить в новой </w:t>
      </w:r>
      <w:r w:rsidR="007668A5" w:rsidRPr="007668A5">
        <w:rPr>
          <w:rFonts w:ascii="Arial" w:hAnsi="Arial" w:cs="Arial"/>
          <w:sz w:val="24"/>
          <w:szCs w:val="24"/>
        </w:rPr>
        <w:t xml:space="preserve">прилагаемой </w:t>
      </w:r>
      <w:r w:rsidRPr="007668A5">
        <w:rPr>
          <w:rFonts w:ascii="Arial" w:hAnsi="Arial" w:cs="Arial"/>
          <w:sz w:val="24"/>
          <w:szCs w:val="24"/>
        </w:rPr>
        <w:t>редакции</w:t>
      </w:r>
      <w:r w:rsidR="007668A5" w:rsidRPr="007668A5">
        <w:rPr>
          <w:rFonts w:ascii="Arial" w:hAnsi="Arial" w:cs="Arial"/>
          <w:sz w:val="24"/>
          <w:szCs w:val="24"/>
        </w:rPr>
        <w:t>.</w:t>
      </w:r>
    </w:p>
    <w:p w:rsidR="007668A5" w:rsidRPr="007668A5" w:rsidRDefault="007668A5" w:rsidP="00BC43B4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 xml:space="preserve">            2. Настоящее постановление вступает в силу со дня его подписания и подлежит размещению на официальном сайте муниципального образования «Никольский сельсовет»  Октябрьского района Курской области в сети Интернет.</w:t>
      </w:r>
    </w:p>
    <w:p w:rsidR="007668A5" w:rsidRPr="007668A5" w:rsidRDefault="007668A5" w:rsidP="00BC43B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A907C4" w:rsidRPr="00F41229" w:rsidRDefault="0078255F" w:rsidP="00A907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Глав</w:t>
      </w:r>
      <w:r w:rsidR="005830C5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A907C4" w:rsidRPr="00F41229">
        <w:rPr>
          <w:rFonts w:ascii="Arial" w:hAnsi="Arial" w:cs="Arial"/>
        </w:rPr>
        <w:t>Никольского сельсовета</w:t>
      </w:r>
      <w:proofErr w:type="gramStart"/>
      <w:r w:rsidR="00A907C4" w:rsidRPr="00F41229">
        <w:rPr>
          <w:rFonts w:ascii="Arial" w:hAnsi="Arial" w:cs="Arial"/>
        </w:rPr>
        <w:t xml:space="preserve"> </w:t>
      </w:r>
      <w:r w:rsidR="00A907C4">
        <w:rPr>
          <w:rFonts w:ascii="Arial" w:hAnsi="Arial" w:cs="Arial"/>
        </w:rPr>
        <w:t>:</w:t>
      </w:r>
      <w:proofErr w:type="gramEnd"/>
      <w:r w:rsidR="00A907C4">
        <w:rPr>
          <w:rFonts w:ascii="Arial" w:hAnsi="Arial" w:cs="Arial"/>
        </w:rPr>
        <w:t xml:space="preserve">                </w:t>
      </w:r>
      <w:r w:rsidR="00D22A2D">
        <w:rPr>
          <w:rFonts w:ascii="Arial" w:hAnsi="Arial" w:cs="Arial"/>
        </w:rPr>
        <w:t xml:space="preserve">                             </w:t>
      </w:r>
      <w:r w:rsidR="005830C5">
        <w:rPr>
          <w:rFonts w:ascii="Arial" w:hAnsi="Arial" w:cs="Arial"/>
        </w:rPr>
        <w:t>Д.Ю. Мальцева</w:t>
      </w:r>
    </w:p>
    <w:p w:rsidR="007668A5" w:rsidRDefault="00A907C4" w:rsidP="007668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7668A5" w:rsidRP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>УТВЕРЖДЕНА</w:t>
      </w:r>
    </w:p>
    <w:p w:rsidR="007668A5" w:rsidRPr="007668A5" w:rsidRDefault="007668A5" w:rsidP="007668A5">
      <w:pPr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постановлением Администрации </w:t>
      </w:r>
    </w:p>
    <w:p w:rsidR="007668A5" w:rsidRPr="007668A5" w:rsidRDefault="007668A5" w:rsidP="007668A5">
      <w:pPr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Никольского сельсовета </w:t>
      </w:r>
    </w:p>
    <w:p w:rsid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>от  01.11.2018г. № 79</w:t>
      </w:r>
    </w:p>
    <w:p w:rsid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в редакции постановления </w:t>
      </w:r>
    </w:p>
    <w:p w:rsidR="00A907C4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>от 07.11.2019г. № 96</w:t>
      </w:r>
      <w:r w:rsidR="00A907C4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, </w:t>
      </w:r>
    </w:p>
    <w:p w:rsidR="007668A5" w:rsidRPr="007668A5" w:rsidRDefault="00A907C4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>от 02.03.2020г. № 26</w:t>
      </w:r>
    </w:p>
    <w:p w:rsidR="007668A5" w:rsidRPr="007668A5" w:rsidRDefault="00BF6B67" w:rsidP="007668A5">
      <w:pPr>
        <w:ind w:firstLine="4500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от 11.11.2020г. №78</w:t>
      </w:r>
    </w:p>
    <w:p w:rsidR="007668A5" w:rsidRPr="00373B6B" w:rsidRDefault="00373B6B" w:rsidP="007668A5">
      <w:pPr>
        <w:ind w:firstLine="4500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</w:rPr>
        <w:t xml:space="preserve">                           </w:t>
      </w:r>
      <w:r w:rsidRPr="00373B6B">
        <w:rPr>
          <w:rStyle w:val="a5"/>
          <w:rFonts w:ascii="Arial" w:hAnsi="Arial" w:cs="Arial"/>
          <w:b w:val="0"/>
          <w:color w:val="000000"/>
          <w:sz w:val="18"/>
          <w:szCs w:val="18"/>
        </w:rPr>
        <w:t>от 14.04.2021г.№15</w:t>
      </w:r>
    </w:p>
    <w:p w:rsidR="007668A5" w:rsidRDefault="00B12090" w:rsidP="007668A5">
      <w:pPr>
        <w:ind w:firstLine="4500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</w:t>
      </w:r>
      <w:r w:rsidR="00A45E58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от 12.11.2021г.№38</w:t>
      </w:r>
    </w:p>
    <w:p w:rsidR="00235F2D" w:rsidRDefault="00235F2D" w:rsidP="007668A5">
      <w:pPr>
        <w:ind w:firstLine="4500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  от  11.11.2022г.№25</w:t>
      </w:r>
    </w:p>
    <w:p w:rsidR="005830C5" w:rsidRDefault="005830C5" w:rsidP="005830C5">
      <w:pPr>
        <w:ind w:firstLine="4500"/>
        <w:jc w:val="center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от 27.11.2023г. №30</w:t>
      </w:r>
    </w:p>
    <w:p w:rsidR="008D069A" w:rsidRPr="00373B6B" w:rsidRDefault="008D069A" w:rsidP="005830C5">
      <w:pPr>
        <w:ind w:firstLine="4500"/>
        <w:jc w:val="center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от 20.12.2023г. № 35</w:t>
      </w:r>
    </w:p>
    <w:p w:rsidR="007668A5" w:rsidRPr="00373B6B" w:rsidRDefault="007668A5" w:rsidP="007668A5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373B6B">
        <w:rPr>
          <w:rStyle w:val="a5"/>
          <w:rFonts w:ascii="Arial" w:hAnsi="Arial" w:cs="Arial"/>
          <w:color w:val="000000"/>
          <w:sz w:val="18"/>
          <w:szCs w:val="18"/>
        </w:rPr>
        <w:t>МУНИЦИПАЛЬНАЯ   ПРОГРАММА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jc w:val="center"/>
        <w:rPr>
          <w:rFonts w:ascii="Arial" w:hAnsi="Arial" w:cs="Arial"/>
          <w:b/>
          <w:bCs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 xml:space="preserve">«Развитие муниципальной службы </w:t>
      </w:r>
      <w:r>
        <w:rPr>
          <w:rStyle w:val="a5"/>
          <w:rFonts w:ascii="Arial" w:hAnsi="Arial" w:cs="Arial"/>
          <w:color w:val="000000"/>
        </w:rPr>
        <w:t>в Администрации Никольского сельсовета на 2019-2024</w:t>
      </w:r>
      <w:r w:rsidRPr="007F04C9">
        <w:rPr>
          <w:rStyle w:val="a5"/>
          <w:rFonts w:ascii="Arial" w:hAnsi="Arial" w:cs="Arial"/>
          <w:color w:val="000000"/>
        </w:rPr>
        <w:t xml:space="preserve"> годы»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Style w:val="a5"/>
          <w:rFonts w:ascii="Arial" w:hAnsi="Arial" w:cs="Arial"/>
          <w:b w:val="0"/>
          <w:bCs w:val="0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proofErr w:type="gramStart"/>
      <w:r w:rsidRPr="007F04C9">
        <w:rPr>
          <w:rStyle w:val="a5"/>
          <w:rFonts w:ascii="Arial" w:hAnsi="Arial" w:cs="Arial"/>
          <w:color w:val="000000"/>
        </w:rPr>
        <w:t>П</w:t>
      </w:r>
      <w:proofErr w:type="gramEnd"/>
      <w:r w:rsidRPr="007F04C9">
        <w:rPr>
          <w:rStyle w:val="a5"/>
          <w:rFonts w:ascii="Arial" w:hAnsi="Arial" w:cs="Arial"/>
          <w:color w:val="000000"/>
        </w:rPr>
        <w:t xml:space="preserve"> А С П О Р Т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муниципальной   программы «Развитие муниципальной службы</w:t>
      </w:r>
      <w:r>
        <w:rPr>
          <w:rStyle w:val="a5"/>
          <w:rFonts w:ascii="Arial" w:hAnsi="Arial" w:cs="Arial"/>
          <w:color w:val="000000"/>
        </w:rPr>
        <w:t xml:space="preserve"> в Администрации Никольского сельсовета  на 2019-2024</w:t>
      </w:r>
      <w:r w:rsidRPr="007F04C9">
        <w:rPr>
          <w:rStyle w:val="a5"/>
          <w:rFonts w:ascii="Arial" w:hAnsi="Arial" w:cs="Arial"/>
          <w:color w:val="000000"/>
        </w:rPr>
        <w:t xml:space="preserve"> годы»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00"/>
      </w:tblPr>
      <w:tblGrid>
        <w:gridCol w:w="2510"/>
        <w:gridCol w:w="140"/>
        <w:gridCol w:w="6538"/>
      </w:tblGrid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муниципальная  программа «Развитие муниципальной службы</w:t>
            </w:r>
            <w:r>
              <w:rPr>
                <w:rFonts w:ascii="Arial" w:hAnsi="Arial" w:cs="Arial"/>
                <w:color w:val="000000"/>
              </w:rPr>
              <w:t xml:space="preserve"> в Администрации Никольского сельсовета на 2019-2024</w:t>
            </w:r>
            <w:r w:rsidRPr="007F04C9">
              <w:rPr>
                <w:rFonts w:ascii="Arial" w:hAnsi="Arial" w:cs="Arial"/>
                <w:color w:val="000000"/>
              </w:rPr>
              <w:t xml:space="preserve"> годы» (далее - Программа)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Основание для разработки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F04C9">
                <w:rPr>
                  <w:rFonts w:ascii="Arial" w:hAnsi="Arial" w:cs="Arial"/>
                  <w:color w:val="000000"/>
                </w:rPr>
                <w:t>2007 г</w:t>
              </w:r>
            </w:smartTag>
            <w:r w:rsidRPr="007F04C9">
              <w:rPr>
                <w:rFonts w:ascii="Arial" w:hAnsi="Arial" w:cs="Arial"/>
                <w:color w:val="000000"/>
              </w:rPr>
              <w:t>. № 25-ФЗ «О муниципальной службе в Российской Федерации»;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Указ Президента Российской Федерации от 15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7F04C9">
                <w:rPr>
                  <w:rFonts w:ascii="Arial" w:hAnsi="Arial" w:cs="Arial"/>
                  <w:color w:val="000000"/>
                </w:rPr>
                <w:t>1999 г</w:t>
              </w:r>
            </w:smartTag>
            <w:r w:rsidRPr="007F04C9">
              <w:rPr>
                <w:rFonts w:ascii="Arial" w:hAnsi="Arial" w:cs="Arial"/>
                <w:color w:val="000000"/>
              </w:rPr>
              <w:t>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Заказчик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Исполнитель-координатор Программы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Основные разработчики Программы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Цели и задачи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  <w:u w:val="single"/>
              </w:rPr>
              <w:t>цель муниципальной программы</w:t>
            </w:r>
            <w:r w:rsidRPr="007F04C9">
              <w:rPr>
                <w:rFonts w:ascii="Arial" w:hAnsi="Arial" w:cs="Arial"/>
                <w:color w:val="000000"/>
              </w:rPr>
              <w:t>: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создание условий для эффективного развития местного самоуправления в Никольском сельсовете Октябрьском районе Курской области.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  <w:u w:val="single"/>
              </w:rPr>
              <w:t>Основные задачи Программы</w:t>
            </w:r>
            <w:r w:rsidRPr="007F04C9">
              <w:rPr>
                <w:rFonts w:ascii="Arial" w:hAnsi="Arial" w:cs="Arial"/>
                <w:color w:val="000000"/>
              </w:rPr>
              <w:t>: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развитие нормативной правовой базы, регулирующей вопросы муниципальной службы;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обеспечение взаимосвязи государственной гражданской службы Курской области и муниципальной службы в Никольском сельсовете Октябрьском районе Курской области;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создание единой системы непрерывного обучения выборных должностных лиц местного самоуправления и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формирование эффективной системы управления муниципальной службой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Важнейшие целевые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индикаторы и показатели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муниципальных служащих, прошедших переподготовку и повышение квалификации;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муниципальных служащих, имеющих высшее профессиональное образование;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внедренных модельных методик комплексной оценки деятельности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Сроки и этапы реализации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 этап - 201</w:t>
            </w:r>
            <w:r>
              <w:rPr>
                <w:rFonts w:ascii="Arial" w:hAnsi="Arial" w:cs="Arial"/>
                <w:color w:val="000000"/>
              </w:rPr>
              <w:t>9-2021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этап - 2022-2024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Перечень </w:t>
            </w:r>
            <w:proofErr w:type="gramStart"/>
            <w:r w:rsidRPr="007F04C9">
              <w:rPr>
                <w:rFonts w:ascii="Arial" w:hAnsi="Arial" w:cs="Arial"/>
                <w:color w:val="000000"/>
              </w:rPr>
              <w:t>основных</w:t>
            </w:r>
            <w:proofErr w:type="gramEnd"/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мероприятий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программные мероприятия включают в себя следующие направления: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мониторинг внутренних и внешних источников формирования резерва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повышение квалификации муниципальных служащих, включенных в кадровый резерв Никольского сельсовета Октябрьского района Курской области;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участие в ежегодном областном конкурсе «Лучший муниципальный служащий Курской области»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 xml:space="preserve">за счёт </w:t>
            </w:r>
            <w:r w:rsidR="00B12090">
              <w:rPr>
                <w:rFonts w:ascii="Arial" w:hAnsi="Arial" w:cs="Arial"/>
              </w:rPr>
              <w:t>с</w:t>
            </w:r>
            <w:r w:rsidR="00235F2D">
              <w:rPr>
                <w:rFonts w:ascii="Arial" w:hAnsi="Arial" w:cs="Arial"/>
              </w:rPr>
              <w:t>редств местного бюджета –</w:t>
            </w:r>
            <w:r w:rsidR="008D069A">
              <w:rPr>
                <w:rFonts w:ascii="Arial" w:hAnsi="Arial" w:cs="Arial"/>
              </w:rPr>
              <w:t>588,819</w:t>
            </w:r>
            <w:r w:rsidRPr="007F04C9">
              <w:rPr>
                <w:rFonts w:ascii="Arial" w:hAnsi="Arial" w:cs="Arial"/>
              </w:rPr>
              <w:t xml:space="preserve">тыс. рублей в том числе 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в 201</w:t>
            </w:r>
            <w:r w:rsidR="00A907C4">
              <w:rPr>
                <w:rFonts w:ascii="Arial" w:hAnsi="Arial" w:cs="Arial"/>
              </w:rPr>
              <w:t>9 году –  55,2</w:t>
            </w:r>
            <w:r w:rsidRPr="007F04C9">
              <w:rPr>
                <w:rFonts w:ascii="Arial" w:hAnsi="Arial" w:cs="Arial"/>
              </w:rPr>
              <w:t xml:space="preserve">  тыс. руб.,</w:t>
            </w:r>
          </w:p>
          <w:p w:rsidR="007668A5" w:rsidRPr="007F04C9" w:rsidRDefault="002440F1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2020 году –  124,1</w:t>
            </w:r>
            <w:r w:rsidR="007668A5" w:rsidRPr="007F04C9">
              <w:rPr>
                <w:rFonts w:ascii="Arial" w:hAnsi="Arial" w:cs="Arial"/>
              </w:rPr>
              <w:t xml:space="preserve">   тыс. руб.,</w:t>
            </w:r>
          </w:p>
          <w:p w:rsidR="007668A5" w:rsidRPr="007F04C9" w:rsidRDefault="002440F1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2021 году-    66,5</w:t>
            </w:r>
            <w:r w:rsidR="007668A5" w:rsidRPr="007F04C9">
              <w:rPr>
                <w:rFonts w:ascii="Arial" w:hAnsi="Arial" w:cs="Arial"/>
              </w:rPr>
              <w:t xml:space="preserve"> тыс. руб.</w:t>
            </w:r>
          </w:p>
          <w:p w:rsidR="007668A5" w:rsidRPr="007F04C9" w:rsidRDefault="00235F2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2022 году –  75,8</w:t>
            </w:r>
            <w:r w:rsidR="007668A5" w:rsidRPr="007F04C9">
              <w:rPr>
                <w:rFonts w:ascii="Arial" w:hAnsi="Arial" w:cs="Arial"/>
              </w:rPr>
              <w:t xml:space="preserve"> тыс</w:t>
            </w:r>
            <w:proofErr w:type="gramStart"/>
            <w:r w:rsidR="007668A5" w:rsidRPr="007F04C9">
              <w:rPr>
                <w:rFonts w:ascii="Arial" w:hAnsi="Arial" w:cs="Arial"/>
              </w:rPr>
              <w:t>.р</w:t>
            </w:r>
            <w:proofErr w:type="gramEnd"/>
            <w:r w:rsidR="007668A5" w:rsidRPr="007F04C9">
              <w:rPr>
                <w:rFonts w:ascii="Arial" w:hAnsi="Arial" w:cs="Arial"/>
              </w:rPr>
              <w:t>уб.</w:t>
            </w:r>
          </w:p>
          <w:p w:rsidR="007668A5" w:rsidRPr="007F04C9" w:rsidRDefault="00235F2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2023 году –  </w:t>
            </w:r>
            <w:r w:rsidR="008D069A">
              <w:rPr>
                <w:rFonts w:ascii="Arial" w:hAnsi="Arial" w:cs="Arial"/>
              </w:rPr>
              <w:t>143</w:t>
            </w:r>
            <w:r>
              <w:rPr>
                <w:rFonts w:ascii="Arial" w:hAnsi="Arial" w:cs="Arial"/>
              </w:rPr>
              <w:t>,8</w:t>
            </w:r>
            <w:r w:rsidR="007668A5" w:rsidRPr="007F04C9">
              <w:rPr>
                <w:rFonts w:ascii="Arial" w:hAnsi="Arial" w:cs="Arial"/>
              </w:rPr>
              <w:t xml:space="preserve"> тыс. руб.</w:t>
            </w:r>
          </w:p>
          <w:p w:rsidR="007668A5" w:rsidRPr="007F04C9" w:rsidRDefault="007668A5" w:rsidP="005830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в 2024 году –  </w:t>
            </w:r>
            <w:r w:rsidR="005830C5">
              <w:rPr>
                <w:rFonts w:ascii="Arial" w:hAnsi="Arial" w:cs="Arial"/>
              </w:rPr>
              <w:t>123,419</w:t>
            </w:r>
            <w:r>
              <w:rPr>
                <w:rFonts w:ascii="Arial" w:hAnsi="Arial" w:cs="Arial"/>
              </w:rPr>
              <w:t>,0</w:t>
            </w:r>
            <w:r w:rsidRPr="007F04C9">
              <w:rPr>
                <w:rFonts w:ascii="Arial" w:hAnsi="Arial" w:cs="Arial"/>
              </w:rPr>
              <w:t xml:space="preserve"> тыс. руб.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Система организации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F04C9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7F04C9">
              <w:rPr>
                <w:rFonts w:ascii="Arial" w:hAnsi="Arial" w:cs="Arial"/>
                <w:color w:val="000000"/>
              </w:rPr>
              <w:t xml:space="preserve"> исполнением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F04C9">
              <w:rPr>
                <w:rFonts w:ascii="Arial" w:hAnsi="Arial" w:cs="Arial"/>
                <w:color w:val="000000"/>
              </w:rPr>
              <w:t>контроль за</w:t>
            </w:r>
            <w:proofErr w:type="gramEnd"/>
            <w:r w:rsidRPr="007F04C9">
              <w:rPr>
                <w:rFonts w:ascii="Arial" w:hAnsi="Arial" w:cs="Arial"/>
                <w:color w:val="000000"/>
              </w:rPr>
              <w:t xml:space="preserve"> исполнением, качеством и сроками реализации мероприятий Программы, своевременным представлением аналитической информации о ходе ее выполнения осуществляет Администрация  Никольского сельсовета Октябрьского района Курской области 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Ожидаемые конечные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результаты реализации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 и показатели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эффективности реализации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повышение эффективности и результативности муниципальной службы;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внедрение и совершенствование механизмов формирования кадрового резерва, проведения аттестации и ротации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переподготовка и повышение квалификации </w:t>
            </w:r>
            <w:r w:rsidRPr="007F04C9">
              <w:rPr>
                <w:rFonts w:ascii="Arial" w:hAnsi="Arial" w:cs="Arial"/>
              </w:rPr>
              <w:t>2</w:t>
            </w:r>
            <w:r w:rsidRPr="007F04C9">
              <w:rPr>
                <w:rFonts w:ascii="Arial" w:hAnsi="Arial" w:cs="Arial"/>
                <w:color w:val="FF0000"/>
              </w:rPr>
              <w:t xml:space="preserve"> </w:t>
            </w:r>
            <w:r w:rsidRPr="007F04C9">
              <w:rPr>
                <w:rFonts w:ascii="Arial" w:hAnsi="Arial" w:cs="Arial"/>
                <w:color w:val="000000"/>
              </w:rPr>
              <w:t>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увеличение удельного веса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увеличение доли вакантных должностей муниципальной службы, замещаемых на основе назначения из кадрового резерва, от числа назначений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1. Характеристика проблемы, на решение которой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направлена Программа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На территории Никольского сельсовета Октябрьского района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Муниципальными нормативными правовыми актами урегулированы основные вопросы организации муниципальной службы в рамках полномочий, предоставленных муниципальному образованию. 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В целом кадровый корпус Администрации  Никольского сельсовета Октябрьского района Курской области имеет достаточно стабильную структуру: </w:t>
      </w:r>
      <w:r w:rsidRPr="007F04C9">
        <w:rPr>
          <w:rFonts w:ascii="Arial" w:hAnsi="Arial" w:cs="Arial"/>
        </w:rPr>
        <w:t>100 %</w:t>
      </w:r>
      <w:r w:rsidRPr="007F04C9">
        <w:rPr>
          <w:rFonts w:ascii="Arial" w:hAnsi="Arial" w:cs="Arial"/>
          <w:color w:val="000000"/>
        </w:rPr>
        <w:t xml:space="preserve"> муниципальных служащих имеют стаж муниципальной службы свыше 5 лет.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Муниципальные служащие Никольского сельсовета Октябрьского района  принимают участие в областных и районных информационно-методических семинарах и проходят курсы повышения квалификации. На основании Федерального закона от 2 марта 2007 года № 25-ФЗ «О муниципальной службе в Российской Федерации» (далее - Федеральный закон № 25-ФЗ) и Закона Курской области от 13 июня 2007 года № 60-ЗКО «О муниципальной службе в Курской области» в сельсовете приняты соответствующие нормативно-правовые акты.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 взаимодействие Администрации  Никольского сельсовета Октябрьского района с Администрацией Октябрьского района  и органами  государственной власти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Одним из основных условий развития муниципальной службы является повышение профессионализма и компетентности кадрового состава Администрации  Никольского сельсовета Октябрьского района,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функций.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года, то есть ежегодно на курсах повышения квалификации необходимо обучать 33 процента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Общая численность муниципальных служащих в Администрации сельсовета, составляет </w:t>
      </w:r>
      <w:r w:rsidRPr="007F04C9">
        <w:rPr>
          <w:rFonts w:ascii="Arial" w:hAnsi="Arial" w:cs="Arial"/>
        </w:rPr>
        <w:t>2</w:t>
      </w:r>
      <w:r w:rsidRPr="007F04C9">
        <w:rPr>
          <w:rFonts w:ascii="Arial" w:hAnsi="Arial" w:cs="Arial"/>
          <w:color w:val="000000"/>
        </w:rPr>
        <w:t xml:space="preserve"> человека, которые  ежегодно обучаются на курсах повышения квалификации.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соответствии с положениями законодательства, регулирующего вопросы прохождения муниципальной службы, на кадровые службы органов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местных бюджетов.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настоящее время остро стоит проблема соответствия муниципальных служащих квалификационным требованиям, установленным законодательством к замещаемым должностям муниципальной службы, в том числе по уровню профессионального образования. По состоянию на 1 января 201</w:t>
      </w:r>
      <w:r>
        <w:rPr>
          <w:rFonts w:ascii="Arial" w:hAnsi="Arial" w:cs="Arial"/>
          <w:color w:val="000000"/>
        </w:rPr>
        <w:t>8</w:t>
      </w:r>
      <w:r w:rsidRPr="007F04C9">
        <w:rPr>
          <w:rFonts w:ascii="Arial" w:hAnsi="Arial" w:cs="Arial"/>
          <w:color w:val="000000"/>
        </w:rPr>
        <w:t xml:space="preserve"> года из общего числа муниципальных служащих высшее образование имеют </w:t>
      </w:r>
      <w:r w:rsidRPr="007F04C9">
        <w:rPr>
          <w:rFonts w:ascii="Arial" w:hAnsi="Arial" w:cs="Arial"/>
        </w:rPr>
        <w:t>100</w:t>
      </w:r>
      <w:r w:rsidRPr="007F04C9">
        <w:rPr>
          <w:rFonts w:ascii="Arial" w:hAnsi="Arial" w:cs="Arial"/>
          <w:color w:val="FF0000"/>
        </w:rPr>
        <w:t xml:space="preserve"> </w:t>
      </w:r>
      <w:r w:rsidRPr="007F04C9">
        <w:rPr>
          <w:rFonts w:ascii="Arial" w:hAnsi="Arial" w:cs="Arial"/>
          <w:color w:val="000000"/>
        </w:rPr>
        <w:t>процентов.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На основании </w:t>
      </w:r>
      <w:proofErr w:type="gramStart"/>
      <w:r w:rsidRPr="007F04C9">
        <w:rPr>
          <w:rFonts w:ascii="Arial" w:hAnsi="Arial" w:cs="Arial"/>
          <w:color w:val="000000"/>
        </w:rPr>
        <w:t>анализа состояния кадрового потенциала муниципальных служащих Никольского сельсовета Октябрьского района Курской области</w:t>
      </w:r>
      <w:proofErr w:type="gramEnd"/>
      <w:r w:rsidRPr="007F04C9">
        <w:rPr>
          <w:rFonts w:ascii="Arial" w:hAnsi="Arial" w:cs="Arial"/>
          <w:color w:val="000000"/>
        </w:rPr>
        <w:t xml:space="preserve"> можно сделать следующие выводы: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система повышения квалификации муниципальных служащих  носит планомерный характер и  является ведущим фактором в системе мотиваций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слабо налажена работа с внутренним и внешним кадровым резервом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 возрастному составу все муниципальные служащие</w:t>
      </w:r>
      <w:r>
        <w:rPr>
          <w:rFonts w:ascii="Arial" w:hAnsi="Arial" w:cs="Arial"/>
          <w:color w:val="000000"/>
        </w:rPr>
        <w:t xml:space="preserve"> находя</w:t>
      </w:r>
      <w:r w:rsidRPr="007F04C9">
        <w:rPr>
          <w:rFonts w:ascii="Arial" w:hAnsi="Arial" w:cs="Arial"/>
          <w:color w:val="000000"/>
        </w:rPr>
        <w:t xml:space="preserve">тся в возрасте от </w:t>
      </w:r>
      <w:r>
        <w:rPr>
          <w:rFonts w:ascii="Arial" w:hAnsi="Arial" w:cs="Arial"/>
          <w:color w:val="000000"/>
        </w:rPr>
        <w:t>5</w:t>
      </w:r>
      <w:r w:rsidRPr="007F04C9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до 60</w:t>
      </w:r>
      <w:r w:rsidRPr="007F04C9">
        <w:rPr>
          <w:rFonts w:ascii="Arial" w:hAnsi="Arial" w:cs="Arial"/>
          <w:color w:val="000000"/>
        </w:rPr>
        <w:t xml:space="preserve"> лет;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Вместе с тем, на состоянии муниципальной службы отражаются общероссийские тенденции, сложившиеся на современном этапе. Среди них: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низкий уровень доверия населения к органам местного самоуправления и, как следствие, снижение престижа муниципальной службы среди молодых специалистов;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утрата прежних норм морали и идеологического воздействия, регулировавших поведение работников органов государственной власти, органов местного самоуправления и ставивших барьеры на пути злоупотреблений;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недостатки в профессиональной подготовке и переподготовке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отсутствие стабильности в структурах органов местного самоуправления;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длительное становление самой системы местного самоуправления, как одной из основ конституционного строя, наиболее приближенной к населению;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отсутствие действенного общественного </w:t>
      </w:r>
      <w:proofErr w:type="gramStart"/>
      <w:r w:rsidRPr="007F04C9">
        <w:rPr>
          <w:rFonts w:ascii="Arial" w:hAnsi="Arial" w:cs="Arial"/>
          <w:color w:val="000000"/>
        </w:rPr>
        <w:t>контроля за</w:t>
      </w:r>
      <w:proofErr w:type="gramEnd"/>
      <w:r w:rsidRPr="007F04C9">
        <w:rPr>
          <w:rFonts w:ascii="Arial" w:hAnsi="Arial" w:cs="Arial"/>
          <w:color w:val="000000"/>
        </w:rPr>
        <w:t xml:space="preserve"> деятельностью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Для преодоления указанных негативных тенденций необходимо обеспечить решение следующих проблем муниципальной службы: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недостаточного использования современных технологий управления персоналом;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низкой эффективности правовых и организационных мер контроля деятельности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недостаточной эффективности кадровой политики в сфере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недостаточной ресурсной обеспеченности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повышения престижа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привлечения к муниципальной службе молодых инициативных специалистов, соблюдения эффективной преемственности кадров.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областного бюджета.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целях урегулирования указанных проблем существует необходимость создания и развития системы дистанционного обучения и переподготовки муниципальных служащих непосредственно на базе муниципальных образований без отрыва от основного места работы, что в свою очередь позволит существенно сократить затраты.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II. Основные цели и задачи Программы, сроки и этапы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ее реализации, а также целевые индикаторы и показатели,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характеризующие эффективность реализации Программы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Программные мероприятия направлены на решение задач, сориентированы на достижение цели.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Цель Программы - создание условий для эффективного развития местного самоуправления в  Никольском сельсовете Октябрьского района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Для достижения указанной цели необходимо решить следующие задачи: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1. Развитие нормативной правовой базы, регулирующей вопросы муниципальной службы.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 Обеспечение взаимосвязи государственной гражданской службы Курской области и муниципальной службы в  Никольском сельсовете Октябрьского района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3. Создание единой системы непрерывного обучения выборных должностных лиц местного самоуправления и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4. Формирование эффективной системы управления муниципальной службой.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Программа носит долгосрочный характер и реализуется в 201</w:t>
      </w:r>
      <w:r>
        <w:rPr>
          <w:rFonts w:ascii="Arial" w:hAnsi="Arial" w:cs="Arial"/>
          <w:color w:val="000000"/>
        </w:rPr>
        <w:t>9-2024</w:t>
      </w:r>
      <w:r w:rsidRPr="007F04C9">
        <w:rPr>
          <w:rFonts w:ascii="Arial" w:hAnsi="Arial" w:cs="Arial"/>
          <w:color w:val="000000"/>
        </w:rPr>
        <w:t xml:space="preserve"> годах.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На первом этапе (201</w:t>
      </w:r>
      <w:r>
        <w:rPr>
          <w:rFonts w:ascii="Arial" w:hAnsi="Arial" w:cs="Arial"/>
          <w:color w:val="000000"/>
        </w:rPr>
        <w:t>9-2021</w:t>
      </w:r>
      <w:r w:rsidRPr="007F04C9">
        <w:rPr>
          <w:rFonts w:ascii="Arial" w:hAnsi="Arial" w:cs="Arial"/>
          <w:color w:val="000000"/>
        </w:rPr>
        <w:t xml:space="preserve"> годы) предстоит с учетом правоприменительной практики привести в соответствие с федеральным и областным законодательством нормативно-правовые акты Никольского сельсовета Октябрьского района в сфере муниципальной службы.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втором этапе (2022-2024</w:t>
      </w:r>
      <w:r w:rsidRPr="007F04C9">
        <w:rPr>
          <w:rFonts w:ascii="Arial" w:hAnsi="Arial" w:cs="Arial"/>
          <w:color w:val="000000"/>
        </w:rPr>
        <w:t xml:space="preserve"> годы) - осуществить анализ профессиональной подготовки муниципальных служащих, разработать и внедрить механизмы противодействия коррупции, организовать практическое развитие муниципальной службы района.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количество муниципальных служащих, прошедших переподготовку и повышение квалификации;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количество муниципальных служащих, имеющих высшее профессиональное образование;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доля вакантных должностей муниципальной службы, замещаемых на основе назначения из кадрового резерва, от числа назначений.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Прогнозируемые значения целевых индикаторов и показателей Программы представлены в приложении №1 к настоящей Программе.</w:t>
      </w:r>
    </w:p>
    <w:p w:rsidR="007668A5" w:rsidRPr="007F04C9" w:rsidRDefault="007668A5" w:rsidP="007668A5">
      <w:pPr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III. Перечень программных мероприятий, сроки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их реализации и объемы финансирования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Мероприятия, предусмотренные Программой, реализуются системно и непрерывно в течение всего срока действия Программы.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Мероприятиями Программы являются: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разработка правовых актов по вопросам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организация обучения лиц, замещающих выборные муниципальные должности, муниципальных служащих на курсах повышения квалификации;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организация и проведение районных, участие в областных консультационных, информационно-практических семинарах и «круглых» столах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мониторинг внутренних и внешних источников формирования резерва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повышение квалификации муниципальных служащих, включенных в кадровый резерв Октябрьского района Курской области;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участие в ежегодном областном конкурсе «Лучший муниципальный служащий Курской области».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Перечень мероприятий Программы, а также информация о необходимых сроках и объемах их финансирования приведены в приложении № 2 к настоящей Программе.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D22120" w:rsidRDefault="007668A5" w:rsidP="007668A5">
      <w:pPr>
        <w:ind w:left="24"/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  <w:lang w:val="en-US"/>
        </w:rPr>
        <w:lastRenderedPageBreak/>
        <w:t>III</w:t>
      </w:r>
      <w:r w:rsidRPr="00D22120">
        <w:rPr>
          <w:rStyle w:val="a5"/>
          <w:rFonts w:ascii="Arial" w:hAnsi="Arial" w:cs="Arial"/>
          <w:color w:val="000000"/>
        </w:rPr>
        <w:t>.</w:t>
      </w:r>
      <w:r w:rsidRPr="00D22120">
        <w:rPr>
          <w:rStyle w:val="a5"/>
          <w:rFonts w:ascii="Arial" w:hAnsi="Arial" w:cs="Arial"/>
          <w:color w:val="000000"/>
          <w:lang w:val="en-US"/>
        </w:rPr>
        <w:t>I</w:t>
      </w:r>
      <w:proofErr w:type="gramStart"/>
      <w:r w:rsidRPr="00D22120">
        <w:rPr>
          <w:rStyle w:val="a5"/>
          <w:rFonts w:ascii="Arial" w:hAnsi="Arial" w:cs="Arial"/>
          <w:color w:val="000000"/>
        </w:rPr>
        <w:t>.  Обобщенная</w:t>
      </w:r>
      <w:proofErr w:type="gramEnd"/>
      <w:r w:rsidRPr="00D22120">
        <w:rPr>
          <w:rStyle w:val="a5"/>
          <w:rFonts w:ascii="Arial" w:hAnsi="Arial" w:cs="Arial"/>
          <w:color w:val="000000"/>
        </w:rPr>
        <w:t xml:space="preserve"> характеристика подпрограммы.</w:t>
      </w:r>
    </w:p>
    <w:p w:rsidR="007668A5" w:rsidRPr="00D22120" w:rsidRDefault="007668A5" w:rsidP="007668A5">
      <w:pPr>
        <w:ind w:left="24"/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</w:rPr>
        <w:t>Перечень программных мероприятий, сроки</w:t>
      </w:r>
    </w:p>
    <w:p w:rsidR="007668A5" w:rsidRPr="00D22120" w:rsidRDefault="007668A5" w:rsidP="007668A5">
      <w:pPr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</w:rPr>
        <w:t>их реализации и объемы финансирования</w:t>
      </w:r>
    </w:p>
    <w:p w:rsidR="007668A5" w:rsidRDefault="007668A5" w:rsidP="007668A5">
      <w:pPr>
        <w:jc w:val="center"/>
      </w:pP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AE3F76">
        <w:t xml:space="preserve">         </w:t>
      </w:r>
      <w:r w:rsidRPr="00D22120">
        <w:rPr>
          <w:rFonts w:ascii="Arial" w:hAnsi="Arial" w:cs="Arial"/>
          <w:sz w:val="24"/>
          <w:szCs w:val="24"/>
        </w:rPr>
        <w:t xml:space="preserve">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>Октябрьского района Курской области.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         Достижение целей и решение задач программы обеспечивается путем выполнения ряда основных мероприятий.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D22120">
        <w:rPr>
          <w:rFonts w:ascii="Arial" w:hAnsi="Arial" w:cs="Arial"/>
          <w:b/>
          <w:bCs/>
          <w:sz w:val="24"/>
          <w:szCs w:val="24"/>
        </w:rPr>
        <w:t xml:space="preserve">Подпрограмма </w:t>
      </w:r>
      <w:r w:rsidRPr="00D22120">
        <w:rPr>
          <w:rFonts w:ascii="Arial" w:hAnsi="Arial" w:cs="Arial"/>
          <w:bCs/>
          <w:sz w:val="24"/>
          <w:szCs w:val="24"/>
        </w:rPr>
        <w:t xml:space="preserve">«Реализация мероприятий, направленных на развитие муниципальной службы» муниципальной программы «Развитие муниципальной службы в </w:t>
      </w:r>
      <w:r>
        <w:rPr>
          <w:rFonts w:ascii="Arial" w:hAnsi="Arial" w:cs="Arial"/>
          <w:bCs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bCs/>
          <w:sz w:val="24"/>
          <w:szCs w:val="24"/>
        </w:rPr>
        <w:t xml:space="preserve"> Октябрьского района Курской области»</w:t>
      </w:r>
      <w:r w:rsidRPr="00D22120">
        <w:rPr>
          <w:rFonts w:ascii="Arial" w:hAnsi="Arial" w:cs="Arial"/>
          <w:sz w:val="24"/>
          <w:szCs w:val="24"/>
        </w:rPr>
        <w:t xml:space="preserve"> включает следующие основные мероприятия: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  <w:r w:rsidRPr="00D22120">
        <w:rPr>
          <w:rFonts w:ascii="Arial" w:hAnsi="Arial" w:cs="Arial"/>
          <w:b/>
          <w:bCs/>
          <w:sz w:val="24"/>
          <w:szCs w:val="24"/>
        </w:rPr>
        <w:t>   Основное мероприятие №1</w:t>
      </w:r>
      <w:r w:rsidRPr="00D22120">
        <w:rPr>
          <w:rFonts w:ascii="Arial" w:hAnsi="Arial" w:cs="Arial"/>
          <w:sz w:val="24"/>
          <w:szCs w:val="24"/>
        </w:rPr>
        <w:t> Повышение квалификации муниципальных служащих.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В рамках осуществления этого основного мероприятия предусматривается: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- организация обучения муниципальных служащих на курсах повышения квалификации;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b/>
          <w:bCs/>
          <w:sz w:val="24"/>
          <w:szCs w:val="24"/>
        </w:rPr>
        <w:t>   Основное мероприятие №2.</w:t>
      </w:r>
      <w:r w:rsidRPr="00D22120">
        <w:rPr>
          <w:rFonts w:ascii="Arial" w:hAnsi="Arial" w:cs="Arial"/>
          <w:sz w:val="24"/>
          <w:szCs w:val="24"/>
        </w:rPr>
        <w:t xml:space="preserve"> Обеспечение материально-техническими ресурсами и информационно-коммуникационное сопровождение рабочих 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мест муниципальных служащих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 xml:space="preserve"> Октябрьского района Курской области</w:t>
      </w:r>
      <w:proofErr w:type="gramEnd"/>
      <w:r w:rsidRPr="00D22120">
        <w:rPr>
          <w:rFonts w:ascii="Arial" w:hAnsi="Arial" w:cs="Arial"/>
          <w:sz w:val="24"/>
          <w:szCs w:val="24"/>
        </w:rPr>
        <w:t>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В рамках осуществления этого основного мероприятия предусматривается: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- материально-техническое обеспечение муниципальной 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службы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 xml:space="preserve"> Октябрьского района Курской области</w:t>
      </w:r>
      <w:proofErr w:type="gramEnd"/>
      <w:r w:rsidRPr="00D22120">
        <w:rPr>
          <w:rFonts w:ascii="Arial" w:hAnsi="Arial" w:cs="Arial"/>
          <w:sz w:val="24"/>
          <w:szCs w:val="24"/>
        </w:rPr>
        <w:t>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 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</w:t>
      </w:r>
      <w:proofErr w:type="gramStart"/>
      <w:r w:rsidRPr="00D22120">
        <w:rPr>
          <w:rFonts w:ascii="Arial" w:hAnsi="Arial" w:cs="Arial"/>
          <w:sz w:val="24"/>
          <w:szCs w:val="24"/>
        </w:rPr>
        <w:t>.;</w:t>
      </w:r>
      <w:proofErr w:type="gramEnd"/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- обеспечение доступа к внешним информационным ресурсам и сетям связи,    коммуникационным сетям и оплата почтовых расходов, связанных с исполнением должностных обязанностей муниципальными служащими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.; </w:t>
      </w:r>
      <w:proofErr w:type="gramEnd"/>
    </w:p>
    <w:p w:rsidR="007668A5" w:rsidRPr="00AE3F76" w:rsidRDefault="007668A5" w:rsidP="007668A5">
      <w:pPr>
        <w:pStyle w:val="a6"/>
        <w:jc w:val="both"/>
        <w:rPr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       </w:t>
      </w:r>
      <w:r w:rsidRPr="00D22120">
        <w:rPr>
          <w:rFonts w:ascii="Arial" w:hAnsi="Arial" w:cs="Arial"/>
          <w:color w:val="000000"/>
          <w:sz w:val="24"/>
          <w:szCs w:val="24"/>
        </w:rPr>
        <w:t>Перечень мероприятий Программы, а также информация о необходимых сроках и объемах их финансирования приве</w:t>
      </w:r>
      <w:r>
        <w:rPr>
          <w:rFonts w:ascii="Arial" w:hAnsi="Arial" w:cs="Arial"/>
          <w:color w:val="000000"/>
          <w:sz w:val="24"/>
          <w:szCs w:val="24"/>
        </w:rPr>
        <w:t>дены в приложении № 2</w:t>
      </w:r>
      <w:r w:rsidRPr="00D22120">
        <w:rPr>
          <w:rFonts w:ascii="Arial" w:hAnsi="Arial" w:cs="Arial"/>
          <w:color w:val="000000"/>
          <w:sz w:val="24"/>
          <w:szCs w:val="24"/>
        </w:rPr>
        <w:t xml:space="preserve"> к настоящей Программе.</w:t>
      </w:r>
    </w:p>
    <w:p w:rsidR="007668A5" w:rsidRDefault="007668A5" w:rsidP="007668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IV. Ресурсное обеспечение Программы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ind w:firstLine="708"/>
        <w:contextualSpacing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Финансирование программных мероприятий будет осуществляться за счет средств областного бюджета и за счет средств бюджета  Никольского сельсовета Октябрьского района.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 xml:space="preserve">Общий объем финансирования Программы за счёт </w:t>
      </w:r>
      <w:r w:rsidR="00235F2D">
        <w:rPr>
          <w:rFonts w:ascii="Arial" w:hAnsi="Arial" w:cs="Arial"/>
        </w:rPr>
        <w:t xml:space="preserve">средств местного бюджета – </w:t>
      </w:r>
      <w:r w:rsidR="008D069A">
        <w:rPr>
          <w:rFonts w:ascii="Arial" w:hAnsi="Arial" w:cs="Arial"/>
        </w:rPr>
        <w:t>588,819</w:t>
      </w:r>
      <w:r w:rsidRPr="007F04C9">
        <w:rPr>
          <w:rFonts w:ascii="Arial" w:hAnsi="Arial" w:cs="Arial"/>
        </w:rPr>
        <w:t xml:space="preserve"> тыс. рублей в том числе 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>в 201</w:t>
      </w:r>
      <w:r w:rsidR="00A907C4">
        <w:rPr>
          <w:rFonts w:ascii="Arial" w:hAnsi="Arial" w:cs="Arial"/>
        </w:rPr>
        <w:t>9 году –  55,2</w:t>
      </w:r>
      <w:r w:rsidRPr="007F04C9">
        <w:rPr>
          <w:rFonts w:ascii="Arial" w:hAnsi="Arial" w:cs="Arial"/>
        </w:rPr>
        <w:t xml:space="preserve">  тыс. руб.,</w:t>
      </w:r>
    </w:p>
    <w:p w:rsidR="007668A5" w:rsidRPr="007F04C9" w:rsidRDefault="002440F1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2020 году –  124,1</w:t>
      </w:r>
      <w:r w:rsidR="007668A5" w:rsidRPr="007F04C9">
        <w:rPr>
          <w:rFonts w:ascii="Arial" w:hAnsi="Arial" w:cs="Arial"/>
        </w:rPr>
        <w:t xml:space="preserve">  тыс. руб.,</w:t>
      </w:r>
    </w:p>
    <w:p w:rsidR="007668A5" w:rsidRPr="007F04C9" w:rsidRDefault="002440F1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2021 году-    66,5</w:t>
      </w:r>
      <w:r w:rsidR="007668A5" w:rsidRPr="007F04C9">
        <w:rPr>
          <w:rFonts w:ascii="Arial" w:hAnsi="Arial" w:cs="Arial"/>
        </w:rPr>
        <w:t xml:space="preserve"> тыс. руб.</w:t>
      </w:r>
    </w:p>
    <w:p w:rsidR="007668A5" w:rsidRPr="007F04C9" w:rsidRDefault="00235F2D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2022 году –  75,8</w:t>
      </w:r>
      <w:r w:rsidR="007668A5" w:rsidRPr="007F04C9">
        <w:rPr>
          <w:rFonts w:ascii="Arial" w:hAnsi="Arial" w:cs="Arial"/>
        </w:rPr>
        <w:t xml:space="preserve"> тыс</w:t>
      </w:r>
      <w:proofErr w:type="gramStart"/>
      <w:r w:rsidR="007668A5" w:rsidRPr="007F04C9">
        <w:rPr>
          <w:rFonts w:ascii="Arial" w:hAnsi="Arial" w:cs="Arial"/>
        </w:rPr>
        <w:t>.р</w:t>
      </w:r>
      <w:proofErr w:type="gramEnd"/>
      <w:r w:rsidR="007668A5" w:rsidRPr="007F04C9">
        <w:rPr>
          <w:rFonts w:ascii="Arial" w:hAnsi="Arial" w:cs="Arial"/>
        </w:rPr>
        <w:t>уб.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235F2D">
        <w:rPr>
          <w:rFonts w:ascii="Arial" w:hAnsi="Arial" w:cs="Arial"/>
        </w:rPr>
        <w:t xml:space="preserve"> 2023 году –  </w:t>
      </w:r>
      <w:r w:rsidR="008D069A">
        <w:rPr>
          <w:rFonts w:ascii="Arial" w:hAnsi="Arial" w:cs="Arial"/>
        </w:rPr>
        <w:t>143,8</w:t>
      </w:r>
      <w:r w:rsidRPr="007F04C9">
        <w:rPr>
          <w:rFonts w:ascii="Arial" w:hAnsi="Arial" w:cs="Arial"/>
        </w:rPr>
        <w:t xml:space="preserve"> тыс. руб.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2024 году –  </w:t>
      </w:r>
      <w:r w:rsidR="005830C5">
        <w:rPr>
          <w:rFonts w:ascii="Arial" w:hAnsi="Arial" w:cs="Arial"/>
        </w:rPr>
        <w:t>123,419</w:t>
      </w:r>
      <w:r>
        <w:rPr>
          <w:rFonts w:ascii="Arial" w:hAnsi="Arial" w:cs="Arial"/>
        </w:rPr>
        <w:t>,0</w:t>
      </w:r>
      <w:r w:rsidRPr="007F04C9">
        <w:rPr>
          <w:rFonts w:ascii="Arial" w:hAnsi="Arial" w:cs="Arial"/>
        </w:rPr>
        <w:t xml:space="preserve"> тыс. руб.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Объёмы финансирования мероприятий Программы по годам предполагается ежегодно уточнять.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V. Механизм реализации Программы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Программа реализуется в соответствии с перечнем программных мероприятий, предусмотренных в приложении № 2 к настоящей Программе.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Исполнителем мероприятий Программы определены: Администрация Никольского сельсовета Октябрьского района Курской области 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VI. Оценка социально-экономической эффективности Программы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целевых показателей, представленных в приложении №1 к настоящей Программе.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результате реализации Программы планируется создание и совершенствование систем организационно- правового, кадрового обеспечения развития муниципальной службы Филипповского сельсовета Октябрьского района Курской области, эффективность которых можно определить рядом индикаторов.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ходе реализации Программы (2015-2020 годы) предстоит с учетом правоприменительной практики создать условия для развития муниципальной службы  Никольского сельсовета Октябрьского района Курской области, дальнейшее внедрение механизмов противодействия коррупции.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Реализация настоящей Программы позволит сформировать благоприятную среду (правовую, экономическую, организационную), обеспечивающую создание условий для развития муниципальной службы  Никольского сельсовета Октябрьского района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Предлагаемые к включению в Программу мероприятия позволят решить задачи, направленные на достижение поставленных целей и достигнуть следующих положительных социально-экономических результатов: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повышение эффективности и результативности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внедрение и совершенствование механизмов формирования кадрового резерва, проведения аттестации и ротации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переподготовка и повышение квалификации </w:t>
      </w:r>
      <w:r w:rsidRPr="007F04C9">
        <w:rPr>
          <w:rFonts w:ascii="Arial" w:hAnsi="Arial" w:cs="Arial"/>
        </w:rPr>
        <w:t>2</w:t>
      </w:r>
      <w:r w:rsidRPr="007F04C9">
        <w:rPr>
          <w:rFonts w:ascii="Arial" w:hAnsi="Arial" w:cs="Arial"/>
          <w:color w:val="000000"/>
        </w:rPr>
        <w:t xml:space="preserve">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увеличение  числа муниципальных служащих, имеющих высшее профессиональное образование;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увеличение удельного веса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увеличение  доли вакантных должностей муниципальной службы, замещаемых на основе назначения из кадрового резерва, от числа назначений.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Методика оценки эффективности реализации Программы приведена в приложении № 3 к настоящей Программе.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 xml:space="preserve">VII. </w:t>
      </w:r>
      <w:proofErr w:type="gramStart"/>
      <w:r w:rsidRPr="007F04C9">
        <w:rPr>
          <w:rStyle w:val="a5"/>
          <w:rFonts w:ascii="Arial" w:hAnsi="Arial" w:cs="Arial"/>
          <w:color w:val="000000"/>
        </w:rPr>
        <w:t>Контроль за</w:t>
      </w:r>
      <w:proofErr w:type="gramEnd"/>
      <w:r w:rsidRPr="007F04C9">
        <w:rPr>
          <w:rStyle w:val="a5"/>
          <w:rFonts w:ascii="Arial" w:hAnsi="Arial" w:cs="Arial"/>
          <w:color w:val="000000"/>
        </w:rPr>
        <w:t xml:space="preserve"> ходом реализации Программы</w:t>
      </w:r>
    </w:p>
    <w:p w:rsidR="007668A5" w:rsidRPr="007F04C9" w:rsidRDefault="007668A5" w:rsidP="007668A5">
      <w:pPr>
        <w:spacing w:line="312" w:lineRule="atLeast"/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 xml:space="preserve">Общий контроль за исполнением Программы осуществляется Главой Никольского сельсовета Октябрьского района Курской области и заместителем </w:t>
      </w:r>
      <w:proofErr w:type="gramStart"/>
      <w:r w:rsidRPr="007F04C9">
        <w:rPr>
          <w:rFonts w:ascii="Arial" w:hAnsi="Arial" w:cs="Arial"/>
          <w:color w:val="000000"/>
        </w:rPr>
        <w:t>главы Администрации Никольского сельсовета Октябрьского района Курской области</w:t>
      </w:r>
      <w:proofErr w:type="gramEnd"/>
      <w:r w:rsidRPr="007F04C9">
        <w:rPr>
          <w:rFonts w:ascii="Arial" w:hAnsi="Arial" w:cs="Arial"/>
          <w:color w:val="000000"/>
        </w:rPr>
        <w:t xml:space="preserve"> в соответствии с нормативными правовыми актами. Координацию деятельности по реализации и текущий </w:t>
      </w:r>
      <w:proofErr w:type="gramStart"/>
      <w:r w:rsidRPr="007F04C9">
        <w:rPr>
          <w:rFonts w:ascii="Arial" w:hAnsi="Arial" w:cs="Arial"/>
          <w:color w:val="000000"/>
        </w:rPr>
        <w:t>контроль за</w:t>
      </w:r>
      <w:proofErr w:type="gramEnd"/>
      <w:r w:rsidRPr="007F04C9">
        <w:rPr>
          <w:rFonts w:ascii="Arial" w:hAnsi="Arial" w:cs="Arial"/>
          <w:color w:val="000000"/>
        </w:rPr>
        <w:t xml:space="preserve"> исполнением мероприятий Программы осуществляет Администрация Никольского сельсовета Октябрьского района Курской области.</w:t>
      </w:r>
    </w:p>
    <w:p w:rsidR="007668A5" w:rsidRPr="007F04C9" w:rsidRDefault="007668A5" w:rsidP="007668A5">
      <w:pPr>
        <w:spacing w:line="312" w:lineRule="atLeast"/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Исполнители мероприятий Программы несут ответственность за их качественное и своевременное выполнение.</w:t>
      </w:r>
    </w:p>
    <w:p w:rsidR="007668A5" w:rsidRPr="007F04C9" w:rsidRDefault="007668A5" w:rsidP="007668A5">
      <w:pPr>
        <w:spacing w:line="312" w:lineRule="atLeast"/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Ежеквартально до 5 числа месяца, следующего за отчетным кварталом, и ежегодно, до 20-го числа месяца, следующего за отчетным годом, исполнители представляют Главе Никольского сельсовета Октябрьского района Курской области обобщенную информацию о выполнении программных мероприятий и достигнутых результатах, копия направляется в комитет государственной, муниципальной службы и кадров Администрации Курской области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</w:rPr>
        <w:sectPr w:rsidR="007668A5" w:rsidRPr="007F04C9" w:rsidSect="00A907C4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lastRenderedPageBreak/>
        <w:t xml:space="preserve">                                                                                  ПРИЛОЖЕНИЕ № 1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к муниципальной  программе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«Развитие муниципальной службы» </w:t>
      </w:r>
    </w:p>
    <w:p w:rsidR="007668A5" w:rsidRPr="007F04C9" w:rsidRDefault="007668A5" w:rsidP="007668A5">
      <w:pPr>
        <w:ind w:firstLine="7560"/>
        <w:jc w:val="center"/>
        <w:rPr>
          <w:rStyle w:val="a5"/>
          <w:rFonts w:ascii="Arial" w:hAnsi="Arial" w:cs="Arial"/>
          <w:color w:val="000000"/>
          <w:sz w:val="28"/>
          <w:szCs w:val="28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Прогнозируемые значения целевых индикаторов и показателей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муниципальной  программы «Развитие муниципальной службы»</w:t>
      </w:r>
      <w:r w:rsidRPr="007F04C9">
        <w:rPr>
          <w:rFonts w:ascii="Arial" w:hAnsi="Arial" w:cs="Arial"/>
          <w:color w:val="000000"/>
        </w:rPr>
        <w:t> </w:t>
      </w:r>
    </w:p>
    <w:tbl>
      <w:tblPr>
        <w:tblW w:w="503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0"/>
        <w:gridCol w:w="5223"/>
        <w:gridCol w:w="1840"/>
        <w:gridCol w:w="1062"/>
        <w:gridCol w:w="1062"/>
        <w:gridCol w:w="6"/>
        <w:gridCol w:w="1056"/>
        <w:gridCol w:w="90"/>
        <w:gridCol w:w="1049"/>
        <w:gridCol w:w="81"/>
        <w:gridCol w:w="923"/>
        <w:gridCol w:w="29"/>
        <w:gridCol w:w="1039"/>
        <w:gridCol w:w="107"/>
        <w:gridCol w:w="891"/>
        <w:gridCol w:w="107"/>
        <w:gridCol w:w="1149"/>
        <w:gridCol w:w="97"/>
      </w:tblGrid>
      <w:tr w:rsidR="007668A5" w:rsidRPr="007668A5" w:rsidTr="00A907C4">
        <w:trPr>
          <w:gridAfter w:val="1"/>
          <w:wAfter w:w="30" w:type="pct"/>
          <w:tblHeader/>
        </w:trPr>
        <w:tc>
          <w:tcPr>
            <w:tcW w:w="102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8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индикаторов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br/>
              <w:t>и показателей целей и задач Программы</w:t>
            </w:r>
          </w:p>
        </w:tc>
        <w:tc>
          <w:tcPr>
            <w:tcW w:w="570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80" w:type="pct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Значения индикаторов и показателей Программы</w:t>
            </w:r>
          </w:p>
        </w:tc>
      </w:tr>
      <w:tr w:rsidR="007668A5" w:rsidRPr="007668A5" w:rsidTr="00A907C4">
        <w:trPr>
          <w:tblHeader/>
        </w:trPr>
        <w:tc>
          <w:tcPr>
            <w:tcW w:w="102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до начала реализации Программы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32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7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2021год</w:t>
            </w:r>
          </w:p>
        </w:tc>
        <w:tc>
          <w:tcPr>
            <w:tcW w:w="29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8A5" w:rsidRPr="007668A5" w:rsidRDefault="007668A5" w:rsidP="00A907C4">
            <w:pPr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2023 год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86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ind w:lef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За период реализации                         Программы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Цель I. Создание условий для эффективного развития местного самоуправления</w:t>
            </w:r>
          </w:p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r w:rsidRPr="007668A5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Филипповском сельсовете</w:t>
            </w: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 xml:space="preserve"> Октябрьского района Курской области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1. Создание единой системы непрерывного обучения выборных должностных лиц местного самоуправления и муниципальных служащих: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Количество муниципальных служащих, имеющих высшее профессиональное образование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Проценты 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Удельный вес должностей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br/>
              <w:t>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проценты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проценты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  <w:r w:rsidRPr="007668A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к муниципальной  программе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«Развитие муниципальной службы» </w:t>
      </w:r>
    </w:p>
    <w:p w:rsidR="007668A5" w:rsidRPr="007F04C9" w:rsidRDefault="007668A5" w:rsidP="007668A5">
      <w:pPr>
        <w:ind w:firstLine="7560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 </w:t>
      </w:r>
    </w:p>
    <w:p w:rsidR="007668A5" w:rsidRPr="007668A5" w:rsidRDefault="007668A5" w:rsidP="007668A5">
      <w:pPr>
        <w:jc w:val="center"/>
        <w:rPr>
          <w:rStyle w:val="a5"/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668A5">
        <w:rPr>
          <w:rStyle w:val="a5"/>
          <w:rFonts w:ascii="Arial" w:hAnsi="Arial" w:cs="Arial"/>
          <w:color w:val="000000"/>
          <w:sz w:val="20"/>
          <w:szCs w:val="20"/>
        </w:rPr>
        <w:t>Перечень мероприятий муниципальной  программы «Развитие муниципальной службы»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3"/>
        <w:gridCol w:w="26"/>
        <w:gridCol w:w="2906"/>
        <w:gridCol w:w="83"/>
        <w:gridCol w:w="1189"/>
        <w:gridCol w:w="12"/>
        <w:gridCol w:w="1776"/>
        <w:gridCol w:w="1409"/>
        <w:gridCol w:w="61"/>
        <w:gridCol w:w="1594"/>
        <w:gridCol w:w="57"/>
        <w:gridCol w:w="783"/>
        <w:gridCol w:w="8"/>
        <w:gridCol w:w="8"/>
        <w:gridCol w:w="772"/>
        <w:gridCol w:w="7"/>
        <w:gridCol w:w="810"/>
        <w:gridCol w:w="42"/>
        <w:gridCol w:w="653"/>
        <w:gridCol w:w="68"/>
        <w:gridCol w:w="473"/>
        <w:gridCol w:w="9"/>
        <w:gridCol w:w="23"/>
        <w:gridCol w:w="512"/>
        <w:gridCol w:w="49"/>
        <w:gridCol w:w="65"/>
        <w:gridCol w:w="718"/>
        <w:gridCol w:w="80"/>
        <w:gridCol w:w="1509"/>
      </w:tblGrid>
      <w:tr w:rsidR="007668A5" w:rsidRPr="007668A5" w:rsidTr="00A907C4">
        <w:trPr>
          <w:tblHeader/>
        </w:trPr>
        <w:tc>
          <w:tcPr>
            <w:tcW w:w="104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п\</w:t>
            </w:r>
            <w:proofErr w:type="gram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40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Наименование, цели, задачи, мероприятия</w:t>
            </w:r>
          </w:p>
        </w:tc>
        <w:tc>
          <w:tcPr>
            <w:tcW w:w="418" w:type="pct"/>
            <w:gridSpan w:val="3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Сроки выполнения мероприятия</w:t>
            </w:r>
          </w:p>
        </w:tc>
        <w:tc>
          <w:tcPr>
            <w:tcW w:w="569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Исполнители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Направление расходов (</w:t>
            </w:r>
            <w:proofErr w:type="spell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кап-вложе-ния</w:t>
            </w:r>
            <w:proofErr w:type="spellEnd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, НИОКР и прочие расходы)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95" w:type="pct"/>
            <w:gridSpan w:val="1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Объемы финансирования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Ожидаемый результат (в натуральном выражении </w:t>
            </w:r>
            <w:proofErr w:type="gram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–ц</w:t>
            </w:r>
            <w:proofErr w:type="gramEnd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елевые значения)</w:t>
            </w:r>
          </w:p>
        </w:tc>
      </w:tr>
      <w:tr w:rsidR="008D069A" w:rsidRPr="007668A5" w:rsidTr="00A907C4">
        <w:trPr>
          <w:trHeight w:val="35"/>
          <w:tblHeader/>
        </w:trPr>
        <w:tc>
          <w:tcPr>
            <w:tcW w:w="104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73" w:type="pct"/>
            <w:gridSpan w:val="3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" w:type="pct"/>
            <w:gridSpan w:val="2"/>
            <w:vMerge w:val="restart"/>
            <w:tcBorders>
              <w:top w:val="single" w:sz="4" w:space="0" w:color="auto"/>
              <w:left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rPr>
          <w:tblHeader/>
        </w:trPr>
        <w:tc>
          <w:tcPr>
            <w:tcW w:w="104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3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Merge/>
            <w:tcBorders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89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c>
          <w:tcPr>
            <w:tcW w:w="5000" w:type="pct"/>
            <w:gridSpan w:val="2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b/>
                <w:color w:val="000000"/>
                <w:sz w:val="20"/>
                <w:szCs w:val="20"/>
              </w:rPr>
              <w:t>мероприятия сгруппированы в подпрограмму «Реализация мероприятий, направленных на развитие муниципальной службы» муниципальной программы «Развитие муниципальной службы в Администрации Никольского сельсовета  Октябрьского района Курской области»</w:t>
            </w:r>
          </w:p>
        </w:tc>
      </w:tr>
      <w:tr w:rsidR="007668A5" w:rsidRPr="007668A5" w:rsidTr="00A907C4">
        <w:tc>
          <w:tcPr>
            <w:tcW w:w="5000" w:type="pct"/>
            <w:gridSpan w:val="2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1. Развитие нормативно-правовой базы Никольского сельсовета Октябрьского района Курской области, регулирующей вопросы муниципальной службы</w:t>
            </w:r>
          </w:p>
        </w:tc>
      </w:tr>
      <w:tr w:rsidR="008D069A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Разработка нормативно-правовых актов Никольского сельсовета Октябрьского района Курской области, регулирующих вопросы муниципальной службы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7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6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68A5" w:rsidRPr="007668A5" w:rsidTr="00A907C4">
        <w:tc>
          <w:tcPr>
            <w:tcW w:w="5000" w:type="pct"/>
            <w:gridSpan w:val="2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2. Создание единой системы непрерывного обучения выборных должностных лиц местного самоуправления и муниципальных служащих</w:t>
            </w:r>
          </w:p>
        </w:tc>
      </w:tr>
      <w:tr w:rsidR="008D069A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</w:t>
            </w:r>
          </w:p>
        </w:tc>
        <w:tc>
          <w:tcPr>
            <w:tcW w:w="47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7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266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Переподготовка и повышение квалификации 2 муниципальных служащих</w:t>
            </w:r>
          </w:p>
        </w:tc>
      </w:tr>
      <w:tr w:rsidR="008D069A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законодательства о муниципальной службе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</w:t>
            </w:r>
          </w:p>
        </w:tc>
        <w:tc>
          <w:tcPr>
            <w:tcW w:w="47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бюджет,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7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6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Проведение 3 «круглых» столов</w:t>
            </w:r>
          </w:p>
        </w:tc>
      </w:tr>
      <w:tr w:rsidR="007668A5" w:rsidRPr="007668A5" w:rsidTr="00A907C4">
        <w:trPr>
          <w:trHeight w:val="300"/>
        </w:trPr>
        <w:tc>
          <w:tcPr>
            <w:tcW w:w="5000" w:type="pct"/>
            <w:gridSpan w:val="29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b/>
                <w:sz w:val="20"/>
                <w:szCs w:val="20"/>
              </w:rPr>
              <w:lastRenderedPageBreak/>
              <w:t>Задача 3. Совершенствование организационных, информационных и  материально - технических основ муниципальной службы</w:t>
            </w:r>
          </w:p>
        </w:tc>
      </w:tr>
      <w:tr w:rsidR="008D069A" w:rsidRPr="007668A5" w:rsidTr="0078328A">
        <w:trPr>
          <w:trHeight w:val="510"/>
        </w:trPr>
        <w:tc>
          <w:tcPr>
            <w:tcW w:w="117" w:type="pct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bCs/>
                <w:sz w:val="20"/>
                <w:szCs w:val="20"/>
              </w:rPr>
              <w:t>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Никольского сельсовета Октябрьского района Курской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8D069A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588,819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0E20AA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0E20AA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0E20AA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235F2D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8D069A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143,8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8D069A" w:rsidRDefault="008D069A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D069A">
              <w:rPr>
                <w:rFonts w:ascii="Arial" w:hAnsi="Arial" w:cs="Arial"/>
                <w:b/>
                <w:sz w:val="20"/>
                <w:szCs w:val="20"/>
              </w:rPr>
              <w:t>123,419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rPr>
          <w:trHeight w:val="48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7668A5" w:rsidRPr="007668A5" w:rsidTr="00A907C4">
        <w:trPr>
          <w:trHeight w:val="495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Мониторинг внутренних и внешних источников формирования резерва муниципальных служащих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2019-2024.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бюджет, субсидии на иные цели</w:t>
            </w:r>
          </w:p>
        </w:tc>
        <w:tc>
          <w:tcPr>
            <w:tcW w:w="1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Увеличение 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Повышение квалификации муниципальных служащих, включенных в кадровый резерв Курской области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Увеличение муниципальных служащих, включенных в кадровый резерв </w:t>
            </w: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Участие в ежегодном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областном конкурсе «Лучший муниципальный служащий Курской области»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2019-2024.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Никольского сельсовета Октябрьского района Курской области </w:t>
            </w:r>
          </w:p>
        </w:tc>
        <w:tc>
          <w:tcPr>
            <w:tcW w:w="47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Прочие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областной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27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Администрация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Местный бюджет</w:t>
            </w:r>
          </w:p>
        </w:tc>
        <w:tc>
          <w:tcPr>
            <w:tcW w:w="1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8D069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588,819</w:t>
            </w:r>
          </w:p>
        </w:tc>
        <w:tc>
          <w:tcPr>
            <w:tcW w:w="27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1B5C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40F1">
              <w:rPr>
                <w:rFonts w:ascii="Arial" w:hAnsi="Arial" w:cs="Arial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0E20AA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832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8D069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143,8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8D069A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123,419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40F1" w:rsidRPr="007668A5" w:rsidRDefault="008D069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588,819</w:t>
            </w:r>
          </w:p>
        </w:tc>
        <w:tc>
          <w:tcPr>
            <w:tcW w:w="28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265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1B5C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40F1">
              <w:rPr>
                <w:rFonts w:ascii="Arial" w:hAnsi="Arial" w:cs="Arial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0E20AA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0E20A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78328A"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8328A" w:rsidP="008D069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8D069A">
              <w:rPr>
                <w:rFonts w:ascii="Arial" w:hAnsi="Arial" w:cs="Arial"/>
                <w:color w:val="000000"/>
                <w:sz w:val="20"/>
                <w:szCs w:val="20"/>
              </w:rPr>
              <w:t>143,8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8D069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123,419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  <w:sz w:val="28"/>
          <w:szCs w:val="28"/>
        </w:rPr>
        <w:sectPr w:rsidR="007668A5" w:rsidRPr="007F04C9" w:rsidSect="00A907C4">
          <w:pgSz w:w="16838" w:h="11906" w:orient="landscape"/>
          <w:pgMar w:top="1134" w:right="438" w:bottom="851" w:left="425" w:header="720" w:footer="720" w:gutter="0"/>
          <w:cols w:space="720"/>
        </w:sectPr>
      </w:pPr>
    </w:p>
    <w:p w:rsidR="007668A5" w:rsidRPr="007F04C9" w:rsidRDefault="007668A5" w:rsidP="007668A5">
      <w:pPr>
        <w:rPr>
          <w:rFonts w:ascii="Arial" w:hAnsi="Arial" w:cs="Arial"/>
          <w:color w:val="000000"/>
          <w:sz w:val="28"/>
          <w:szCs w:val="28"/>
        </w:rPr>
      </w:pPr>
    </w:p>
    <w:p w:rsidR="007668A5" w:rsidRPr="007F04C9" w:rsidRDefault="007668A5" w:rsidP="007668A5">
      <w:pPr>
        <w:ind w:firstLine="7201"/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ПРИЛОЖЕНИЕ № 3</w:t>
      </w:r>
    </w:p>
    <w:p w:rsidR="007668A5" w:rsidRPr="007F04C9" w:rsidRDefault="007668A5" w:rsidP="007668A5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к муниципальной  программе</w:t>
      </w:r>
    </w:p>
    <w:p w:rsidR="007668A5" w:rsidRPr="007F04C9" w:rsidRDefault="007668A5" w:rsidP="007668A5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«Развитие муниципальной службы </w:t>
      </w:r>
    </w:p>
    <w:p w:rsidR="007668A5" w:rsidRPr="007F04C9" w:rsidRDefault="007668A5" w:rsidP="007668A5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на 201</w:t>
      </w:r>
      <w:r>
        <w:rPr>
          <w:rFonts w:ascii="Arial" w:hAnsi="Arial" w:cs="Arial"/>
          <w:color w:val="000000"/>
        </w:rPr>
        <w:t>9 - 2024</w:t>
      </w:r>
      <w:r w:rsidRPr="007F04C9">
        <w:rPr>
          <w:rFonts w:ascii="Arial" w:hAnsi="Arial" w:cs="Arial"/>
          <w:color w:val="000000"/>
        </w:rPr>
        <w:t>годы»</w:t>
      </w:r>
    </w:p>
    <w:p w:rsidR="007668A5" w:rsidRPr="007F04C9" w:rsidRDefault="007668A5" w:rsidP="007668A5">
      <w:pPr>
        <w:ind w:firstLine="7200"/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ind w:firstLine="7200"/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ind w:firstLine="7200"/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 Е Т О Д И К А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оценки эффективности реализации муниципальной программы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 xml:space="preserve">«Развитие муниципальной службы 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на 201</w:t>
      </w:r>
      <w:r>
        <w:rPr>
          <w:rStyle w:val="a5"/>
          <w:rFonts w:ascii="Arial" w:hAnsi="Arial" w:cs="Arial"/>
          <w:color w:val="000000"/>
        </w:rPr>
        <w:t>9 - 2024</w:t>
      </w:r>
      <w:r w:rsidRPr="007F04C9">
        <w:rPr>
          <w:rStyle w:val="a5"/>
          <w:rFonts w:ascii="Arial" w:hAnsi="Arial" w:cs="Arial"/>
          <w:color w:val="000000"/>
        </w:rPr>
        <w:t xml:space="preserve"> годы»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(по итогам ее исполнения за отчетный период)</w:t>
      </w:r>
    </w:p>
    <w:p w:rsidR="007668A5" w:rsidRPr="007F04C9" w:rsidRDefault="007668A5" w:rsidP="007668A5">
      <w:pPr>
        <w:ind w:firstLine="709"/>
        <w:jc w:val="center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1. Оценка эффективности реализации Программы (далее - оценка) осуществляется  заказчиком-координатором муниципальной программы «Развитие муниципальной службы Никольского сельсовета Октябрьского района Курской области на 201</w:t>
      </w:r>
      <w:r>
        <w:rPr>
          <w:rFonts w:ascii="Arial" w:hAnsi="Arial" w:cs="Arial"/>
          <w:color w:val="000000"/>
        </w:rPr>
        <w:t>9</w:t>
      </w:r>
      <w:r w:rsidRPr="007F04C9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2024</w:t>
      </w:r>
      <w:r w:rsidRPr="007F04C9">
        <w:rPr>
          <w:rFonts w:ascii="Arial" w:hAnsi="Arial" w:cs="Arial"/>
          <w:color w:val="000000"/>
        </w:rPr>
        <w:t xml:space="preserve"> годы» по итогам ее исполнения за отчетный период.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  Оценка осуществляется по следующим критериям: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2.1. Степень достижения за отчетный период реализации Программы запланированных значений целевых индикаторов и показателей.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Ф </w:t>
      </w:r>
      <w:proofErr w:type="spellStart"/>
      <w:r w:rsidRPr="007F04C9">
        <w:rPr>
          <w:rFonts w:ascii="Arial" w:hAnsi="Arial" w:cs="Arial"/>
          <w:color w:val="000000"/>
        </w:rPr>
        <w:t>x</w:t>
      </w:r>
      <w:proofErr w:type="spellEnd"/>
      <w:r w:rsidRPr="007F04C9">
        <w:rPr>
          <w:rFonts w:ascii="Arial" w:hAnsi="Arial" w:cs="Arial"/>
          <w:color w:val="000000"/>
        </w:rPr>
        <w:t xml:space="preserve"> 100%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И = ---------------,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ab/>
        <w:t xml:space="preserve">     </w:t>
      </w:r>
      <w:proofErr w:type="gramStart"/>
      <w:r w:rsidRPr="007F04C9">
        <w:rPr>
          <w:rFonts w:ascii="Arial" w:hAnsi="Arial" w:cs="Arial"/>
          <w:color w:val="000000"/>
        </w:rPr>
        <w:t>П</w:t>
      </w:r>
      <w:proofErr w:type="gramEnd"/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где: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И - оценка достижения запланированных результатов;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 - фактически достигнутые значения целевых индикаторов;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F04C9">
        <w:rPr>
          <w:rFonts w:ascii="Arial" w:hAnsi="Arial" w:cs="Arial"/>
          <w:color w:val="000000"/>
        </w:rPr>
        <w:t>П</w:t>
      </w:r>
      <w:proofErr w:type="gramEnd"/>
      <w:r w:rsidRPr="007F04C9">
        <w:rPr>
          <w:rFonts w:ascii="Arial" w:hAnsi="Arial" w:cs="Arial"/>
          <w:color w:val="000000"/>
        </w:rPr>
        <w:t xml:space="preserve"> - плановые значения.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2.2. Уровень финансирования за отчетный период мероприятий Программы от запланированных объемов.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ab/>
        <w:t xml:space="preserve">   </w:t>
      </w:r>
      <w:proofErr w:type="spellStart"/>
      <w:r w:rsidRPr="007F04C9">
        <w:rPr>
          <w:rFonts w:ascii="Arial" w:hAnsi="Arial" w:cs="Arial"/>
          <w:color w:val="000000"/>
        </w:rPr>
        <w:t>Фф</w:t>
      </w:r>
      <w:proofErr w:type="spellEnd"/>
      <w:r w:rsidRPr="007F04C9">
        <w:rPr>
          <w:rFonts w:ascii="Arial" w:hAnsi="Arial" w:cs="Arial"/>
          <w:color w:val="000000"/>
        </w:rPr>
        <w:t xml:space="preserve"> </w:t>
      </w:r>
      <w:proofErr w:type="spellStart"/>
      <w:r w:rsidRPr="007F04C9">
        <w:rPr>
          <w:rFonts w:ascii="Arial" w:hAnsi="Arial" w:cs="Arial"/>
          <w:color w:val="000000"/>
        </w:rPr>
        <w:t>x</w:t>
      </w:r>
      <w:proofErr w:type="spellEnd"/>
      <w:r w:rsidRPr="007F04C9">
        <w:rPr>
          <w:rFonts w:ascii="Arial" w:hAnsi="Arial" w:cs="Arial"/>
          <w:color w:val="000000"/>
        </w:rPr>
        <w:t xml:space="preserve"> 100%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Фи = -------------------,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ab/>
        <w:t xml:space="preserve">        </w:t>
      </w:r>
      <w:proofErr w:type="spellStart"/>
      <w:r w:rsidRPr="007F04C9">
        <w:rPr>
          <w:rFonts w:ascii="Arial" w:hAnsi="Arial" w:cs="Arial"/>
          <w:color w:val="000000"/>
        </w:rPr>
        <w:t>Фп</w:t>
      </w:r>
      <w:proofErr w:type="spellEnd"/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где: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Фи - оценка уровня финансирования мероприятий;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F04C9">
        <w:rPr>
          <w:rFonts w:ascii="Arial" w:hAnsi="Arial" w:cs="Arial"/>
          <w:color w:val="000000"/>
        </w:rPr>
        <w:t>Фф</w:t>
      </w:r>
      <w:proofErr w:type="spellEnd"/>
      <w:r w:rsidRPr="007F04C9">
        <w:rPr>
          <w:rFonts w:ascii="Arial" w:hAnsi="Arial" w:cs="Arial"/>
          <w:color w:val="000000"/>
        </w:rPr>
        <w:t xml:space="preserve"> - фактический уровень финансирования мероприятий;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F04C9">
        <w:rPr>
          <w:rFonts w:ascii="Arial" w:hAnsi="Arial" w:cs="Arial"/>
          <w:color w:val="000000"/>
        </w:rPr>
        <w:lastRenderedPageBreak/>
        <w:t>Фп</w:t>
      </w:r>
      <w:proofErr w:type="spellEnd"/>
      <w:r w:rsidRPr="007F04C9">
        <w:rPr>
          <w:rFonts w:ascii="Arial" w:hAnsi="Arial" w:cs="Arial"/>
          <w:color w:val="000000"/>
        </w:rPr>
        <w:t xml:space="preserve"> - предусматриваемый объем финансирования мероприятия.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2.3. Степень выполнения мероприятий Программы.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</w:t>
      </w:r>
      <w:proofErr w:type="spellStart"/>
      <w:r w:rsidRPr="007F04C9">
        <w:rPr>
          <w:rFonts w:ascii="Arial" w:hAnsi="Arial" w:cs="Arial"/>
          <w:color w:val="000000"/>
        </w:rPr>
        <w:t>Мф</w:t>
      </w:r>
      <w:proofErr w:type="spellEnd"/>
      <w:r w:rsidRPr="007F04C9">
        <w:rPr>
          <w:rFonts w:ascii="Arial" w:hAnsi="Arial" w:cs="Arial"/>
          <w:color w:val="000000"/>
        </w:rPr>
        <w:t xml:space="preserve"> </w:t>
      </w:r>
      <w:proofErr w:type="spellStart"/>
      <w:r w:rsidRPr="007F04C9">
        <w:rPr>
          <w:rFonts w:ascii="Arial" w:hAnsi="Arial" w:cs="Arial"/>
          <w:color w:val="000000"/>
        </w:rPr>
        <w:t>x</w:t>
      </w:r>
      <w:proofErr w:type="spellEnd"/>
      <w:r w:rsidRPr="007F04C9">
        <w:rPr>
          <w:rFonts w:ascii="Arial" w:hAnsi="Arial" w:cs="Arial"/>
          <w:color w:val="000000"/>
        </w:rPr>
        <w:t xml:space="preserve"> 100%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Ми = -----------------,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Мп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где: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Ми - степень выполнения мероприятий Программы;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F04C9">
        <w:rPr>
          <w:rFonts w:ascii="Arial" w:hAnsi="Arial" w:cs="Arial"/>
          <w:color w:val="000000"/>
        </w:rPr>
        <w:t>Мф</w:t>
      </w:r>
      <w:proofErr w:type="spellEnd"/>
      <w:r w:rsidRPr="007F04C9">
        <w:rPr>
          <w:rFonts w:ascii="Arial" w:hAnsi="Arial" w:cs="Arial"/>
          <w:color w:val="000000"/>
        </w:rPr>
        <w:t xml:space="preserve"> - количество мероприятий Программы, фактически реализованных за отчетный период;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Мп - количество мероприятий Программы, запланированных на отчетный период.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3. На основе проведенной оценки эффективности реализации Программы могут быть сделаны следующие выводы: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эффективность реализации Программы снизилась;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эффективность реализации Программы находится на прежнем уровне;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bCs/>
        </w:rPr>
      </w:pPr>
      <w:r w:rsidRPr="007F04C9">
        <w:rPr>
          <w:rFonts w:ascii="Arial" w:hAnsi="Arial" w:cs="Arial"/>
          <w:color w:val="000000"/>
        </w:rPr>
        <w:t>эффективность реализации Программы повысилась.</w:t>
      </w:r>
    </w:p>
    <w:p w:rsidR="007668A5" w:rsidRPr="007F04C9" w:rsidRDefault="007668A5" w:rsidP="007668A5">
      <w:pPr>
        <w:rPr>
          <w:rFonts w:ascii="Arial" w:hAnsi="Arial" w:cs="Arial"/>
        </w:rPr>
      </w:pPr>
    </w:p>
    <w:p w:rsidR="007668A5" w:rsidRDefault="007668A5" w:rsidP="007668A5"/>
    <w:p w:rsidR="007668A5" w:rsidRPr="007F04C9" w:rsidRDefault="007668A5" w:rsidP="007C0BA7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</w:rPr>
      </w:pPr>
    </w:p>
    <w:p w:rsidR="007C0BA7" w:rsidRPr="00AE3F76" w:rsidRDefault="007C0BA7" w:rsidP="007C0BA7">
      <w:pPr>
        <w:pStyle w:val="a6"/>
        <w:jc w:val="both"/>
        <w:rPr>
          <w:sz w:val="24"/>
          <w:szCs w:val="24"/>
        </w:rPr>
      </w:pPr>
    </w:p>
    <w:p w:rsidR="007C0BA7" w:rsidRDefault="007C0BA7" w:rsidP="007C0B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73991" w:rsidRDefault="00B73991" w:rsidP="007C0BA7">
      <w:pPr>
        <w:ind w:left="24"/>
        <w:jc w:val="center"/>
      </w:pPr>
    </w:p>
    <w:sectPr w:rsidR="00B73991" w:rsidSect="00B7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526D"/>
    <w:rsid w:val="00086CF5"/>
    <w:rsid w:val="000E20AA"/>
    <w:rsid w:val="00184C8A"/>
    <w:rsid w:val="001B5C8A"/>
    <w:rsid w:val="00235F2D"/>
    <w:rsid w:val="002440F1"/>
    <w:rsid w:val="002C30EB"/>
    <w:rsid w:val="00310D5A"/>
    <w:rsid w:val="00373B6B"/>
    <w:rsid w:val="00406BEB"/>
    <w:rsid w:val="00581C27"/>
    <w:rsid w:val="005830C5"/>
    <w:rsid w:val="005C64F5"/>
    <w:rsid w:val="0064526D"/>
    <w:rsid w:val="00717904"/>
    <w:rsid w:val="00744294"/>
    <w:rsid w:val="007668A5"/>
    <w:rsid w:val="0078255F"/>
    <w:rsid w:val="0078328A"/>
    <w:rsid w:val="007C0BA7"/>
    <w:rsid w:val="007C36C5"/>
    <w:rsid w:val="008D069A"/>
    <w:rsid w:val="00961DB0"/>
    <w:rsid w:val="00A32F21"/>
    <w:rsid w:val="00A45E58"/>
    <w:rsid w:val="00A907C4"/>
    <w:rsid w:val="00AA6100"/>
    <w:rsid w:val="00AB2FBB"/>
    <w:rsid w:val="00B03F85"/>
    <w:rsid w:val="00B12090"/>
    <w:rsid w:val="00B73991"/>
    <w:rsid w:val="00B813E8"/>
    <w:rsid w:val="00BA24A0"/>
    <w:rsid w:val="00BA2793"/>
    <w:rsid w:val="00BC43B4"/>
    <w:rsid w:val="00BF6B67"/>
    <w:rsid w:val="00C2022F"/>
    <w:rsid w:val="00CF6165"/>
    <w:rsid w:val="00D22A2D"/>
    <w:rsid w:val="00D36A32"/>
    <w:rsid w:val="00DD59BE"/>
    <w:rsid w:val="00F2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526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452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7C0BA7"/>
    <w:rPr>
      <w:b/>
      <w:bCs/>
    </w:rPr>
  </w:style>
  <w:style w:type="paragraph" w:styleId="a6">
    <w:name w:val="No Spacing"/>
    <w:uiPriority w:val="1"/>
    <w:qFormat/>
    <w:rsid w:val="007C0BA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66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17</Pages>
  <Words>4924</Words>
  <Characters>28070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27</cp:revision>
  <cp:lastPrinted>2022-11-24T06:23:00Z</cp:lastPrinted>
  <dcterms:created xsi:type="dcterms:W3CDTF">2019-11-13T12:59:00Z</dcterms:created>
  <dcterms:modified xsi:type="dcterms:W3CDTF">2023-12-26T09:53:00Z</dcterms:modified>
</cp:coreProperties>
</file>