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FD" w:rsidRPr="00996C23" w:rsidRDefault="00DF77FD" w:rsidP="00DF77FD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239DE2D9" wp14:editId="7B1454C7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02.05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                                </w:t>
      </w:r>
    </w:p>
    <w:p w:rsidR="00DF77FD" w:rsidRDefault="00DF77FD" w:rsidP="001A36C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36CE" w:rsidRPr="001A36CE" w:rsidRDefault="00003427" w:rsidP="001A36C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 в законах для дачников в 2023 году</w:t>
      </w:r>
      <w:r w:rsidR="001A36CE" w:rsidRPr="001A36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</w:p>
    <w:p w:rsidR="00003427" w:rsidRDefault="001A36CE" w:rsidP="00DF77F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36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этом рассказали в Курском </w:t>
      </w:r>
      <w:proofErr w:type="spellStart"/>
      <w:r w:rsidRPr="001A36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Росреестре</w:t>
      </w:r>
      <w:proofErr w:type="spellEnd"/>
    </w:p>
    <w:bookmarkEnd w:id="0"/>
    <w:p w:rsidR="00DF77FD" w:rsidRPr="00DF77FD" w:rsidRDefault="00DF77FD" w:rsidP="00DF77F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36CE" w:rsidRPr="00DF77FD" w:rsidRDefault="001A36CE" w:rsidP="00DF77F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дачников ждут разнообразные законодательные послабления. Например, с этого года можно официально разводить на даче кроликов и кур для себя, 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онлайн-собрания</w:t>
      </w: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сжигать мусор</w:t>
      </w: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Разберемся в нашем материале с каждым нововведением подробнее.</w:t>
      </w:r>
    </w:p>
    <w:p w:rsidR="001A36CE" w:rsidRPr="00DF77FD" w:rsidRDefault="00003427" w:rsidP="00DF77F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1A36CE"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марта 2023 года стали доступны установка мангала и розжиг костра ближе 50 м</w:t>
      </w:r>
      <w:r w:rsidR="001A36CE"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36CE"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1A36CE"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36CE"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жилого дома. Послабления в данном вопросе были связаны с тем, что владельцы дачных участков часто жаловались на невозможность соблюдения требований закона из-за небольшой площади участков. Поэтому власти пошли навстречу дачникам и теперь расстояние до места разведения открытого огня сократилось до 15 м относительно ближайших построек, установки мангала - до 5 м. Сжигать сухую траву и ветки можно в 7,5 м от дома с соблюдением установленных правил.</w:t>
      </w:r>
    </w:p>
    <w:p w:rsidR="001A36CE" w:rsidRPr="00DF77FD" w:rsidRDefault="001A36CE" w:rsidP="00DF77F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Ещё одним важным нововведением является возможность проведения онлайн-собрания дачников. Теперь голосование может проводиться не только очно, но и через различные электронные площадки, например, через портал «</w:t>
      </w:r>
      <w:proofErr w:type="spellStart"/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Госуслуги</w:t>
      </w:r>
      <w:proofErr w:type="spellEnd"/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Члены СНТ вправе сами выбирать технические средства, через которые будет проводиться голосование. Поправки в законодательство расширяют перечень вопросов для рассмотрения на садоводческих собраниях, уточняют количество членов правления товарищества, сокращают до 30-дневного срока рассмотрение заявлений о приеме в СНТ, что позволяет не затягивать процедуру на долгое время.</w:t>
      </w:r>
    </w:p>
    <w:p w:rsidR="00003427" w:rsidRPr="00DF77FD" w:rsidRDefault="001A36CE" w:rsidP="00DF77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Важным новшеством отмечаем также, что </w:t>
      </w:r>
      <w:r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 января 2023 года на дачных участках официально можно разводить живность, а если быть точнее - кроликов и птицу. Но, стоит добавить, что разведение допустимо только для личных целей, а не для коммерческих. Участку также необходим соответствующий вид разрешенного использования - «Птицеводство» или «Животноводство».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Раньше садоводы на своих участках по закону могли только выращивать овощи-фрукты. А за разведение таких животных на дачных участках полагался штраф — до 20 тыс. руб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3427"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(ч. 1 ст. 8.8 КоАП РФ).</w:t>
      </w:r>
    </w:p>
    <w:p w:rsidR="00DF77FD" w:rsidRPr="00DF77FD" w:rsidRDefault="00003427" w:rsidP="00DF77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отметил </w:t>
      </w:r>
      <w:proofErr w:type="spellStart"/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замруководителя</w:t>
      </w:r>
      <w:proofErr w:type="spellEnd"/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Росреестра по Курской области Александр Емельянов: </w:t>
      </w:r>
      <w:r w:rsidRPr="00DF77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«Теперь д</w:t>
      </w:r>
      <w:r w:rsidR="00DF77FD" w:rsidRPr="00DF77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ачный отдых стал еще комфортнее, все принятые нормы</w:t>
      </w:r>
      <w:r w:rsidR="000424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направлены на упрощение жизни</w:t>
      </w:r>
      <w:r w:rsidR="00DF77FD" w:rsidRPr="00DF77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дачников».</w:t>
      </w:r>
    </w:p>
    <w:p w:rsidR="004E1C1D" w:rsidRPr="00DF77FD" w:rsidRDefault="00DF77FD" w:rsidP="00DF77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7FD">
        <w:rPr>
          <w:rFonts w:ascii="Times New Roman" w:hAnsi="Times New Roman" w:cs="Times New Roman"/>
          <w:color w:val="000000" w:themeColor="text1"/>
          <w:sz w:val="28"/>
          <w:szCs w:val="28"/>
        </w:rPr>
        <w:t>Напомним, что проконсультироваться по вопросам оформления прав по «дачной амнистии» можно по телефону Управления +7(4712) 52-92-46 или 8(960)680-58-29.</w:t>
      </w:r>
      <w:r w:rsidR="00003427" w:rsidRPr="00DF77F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sectPr w:rsidR="004E1C1D" w:rsidRPr="00DF77FD" w:rsidSect="00DF77F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CE"/>
    <w:rsid w:val="00003427"/>
    <w:rsid w:val="00042491"/>
    <w:rsid w:val="001A36CE"/>
    <w:rsid w:val="00894A1F"/>
    <w:rsid w:val="009C5DEE"/>
    <w:rsid w:val="00D56587"/>
    <w:rsid w:val="00DF77FD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87F4"/>
  <w15:chartTrackingRefBased/>
  <w15:docId w15:val="{47CCB5D0-FA60-4746-A226-A8BC65C1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1</cp:revision>
  <cp:lastPrinted>2023-05-02T12:03:00Z</cp:lastPrinted>
  <dcterms:created xsi:type="dcterms:W3CDTF">2023-05-02T11:35:00Z</dcterms:created>
  <dcterms:modified xsi:type="dcterms:W3CDTF">2023-05-02T12:32:00Z</dcterms:modified>
</cp:coreProperties>
</file>